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1AE" w:rsidRPr="00F611AE" w:rsidRDefault="00F611AE" w:rsidP="00B236E1">
      <w:pPr>
        <w:pStyle w:val="ConsPlusNonformat"/>
        <w:ind w:right="-3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E45EA3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34075" cy="1714500"/>
            <wp:effectExtent l="19050" t="0" r="9525" b="0"/>
            <wp:docPr id="2" name="Рисунок 1" descr="Описание: C:\Users\sea.YAMALFIN\Desktop\Прика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C:\Users\sea.YAMALFIN\Desktop\Приказ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b="163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5EA3" w:rsidRPr="00F50316" w:rsidRDefault="001F0AFB" w:rsidP="00E45EA3">
      <w:pPr>
        <w:tabs>
          <w:tab w:val="left" w:pos="2459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1F0AFB">
        <w:rPr>
          <w:rFonts w:ascii="Times New Roman" w:hAnsi="Times New Roman"/>
          <w:sz w:val="24"/>
          <w:szCs w:val="24"/>
          <w:u w:val="single"/>
        </w:rPr>
        <w:t>02 августа</w:t>
      </w:r>
      <w:r w:rsidR="00E45EA3" w:rsidRPr="001F0AFB">
        <w:rPr>
          <w:rFonts w:ascii="Times New Roman" w:hAnsi="Times New Roman"/>
          <w:sz w:val="24"/>
          <w:szCs w:val="24"/>
          <w:u w:val="single"/>
        </w:rPr>
        <w:t xml:space="preserve"> 2017</w:t>
      </w:r>
      <w:r w:rsidR="00E45EA3" w:rsidRPr="00F50316">
        <w:rPr>
          <w:rFonts w:ascii="Times New Roman" w:hAnsi="Times New Roman"/>
          <w:sz w:val="24"/>
          <w:szCs w:val="24"/>
        </w:rPr>
        <w:t xml:space="preserve"> г</w:t>
      </w:r>
      <w:r w:rsidR="00E45EA3">
        <w:rPr>
          <w:rFonts w:ascii="Times New Roman" w:hAnsi="Times New Roman"/>
          <w:sz w:val="24"/>
          <w:szCs w:val="24"/>
        </w:rPr>
        <w:t>ода</w:t>
      </w:r>
      <w:r w:rsidR="00E45EA3" w:rsidRPr="00F50316"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</w:t>
      </w:r>
      <w:r w:rsidR="00E45EA3">
        <w:rPr>
          <w:rFonts w:ascii="Times New Roman" w:hAnsi="Times New Roman"/>
          <w:sz w:val="24"/>
          <w:szCs w:val="24"/>
        </w:rPr>
        <w:t xml:space="preserve">                 №</w:t>
      </w:r>
      <w:r w:rsidR="00E45EA3" w:rsidRPr="001F0AFB">
        <w:rPr>
          <w:rFonts w:ascii="Times New Roman" w:hAnsi="Times New Roman"/>
          <w:sz w:val="24"/>
          <w:szCs w:val="24"/>
          <w:u w:val="single"/>
        </w:rPr>
        <w:t>2901-07/</w:t>
      </w:r>
      <w:r w:rsidRPr="001F0AFB">
        <w:rPr>
          <w:rFonts w:ascii="Times New Roman" w:hAnsi="Times New Roman"/>
          <w:sz w:val="24"/>
          <w:szCs w:val="24"/>
          <w:u w:val="single"/>
        </w:rPr>
        <w:t>132</w:t>
      </w:r>
    </w:p>
    <w:p w:rsidR="008077EC" w:rsidRDefault="008077EC" w:rsidP="00B236E1">
      <w:pPr>
        <w:pStyle w:val="ConsPlusNonformat"/>
        <w:ind w:right="-3"/>
        <w:jc w:val="center"/>
        <w:rPr>
          <w:rFonts w:ascii="Times New Roman" w:hAnsi="Times New Roman" w:cs="Times New Roman"/>
          <w:sz w:val="28"/>
          <w:szCs w:val="28"/>
        </w:rPr>
      </w:pPr>
    </w:p>
    <w:p w:rsidR="008077EC" w:rsidRDefault="008077EC" w:rsidP="00B236E1">
      <w:pPr>
        <w:pStyle w:val="ConsPlusNonformat"/>
        <w:ind w:right="-3"/>
        <w:jc w:val="center"/>
        <w:rPr>
          <w:rFonts w:ascii="Times New Roman" w:hAnsi="Times New Roman" w:cs="Times New Roman"/>
          <w:sz w:val="28"/>
          <w:szCs w:val="28"/>
        </w:rPr>
      </w:pPr>
    </w:p>
    <w:p w:rsidR="00B236E1" w:rsidRPr="00F36B56" w:rsidRDefault="00B236E1" w:rsidP="00B236E1">
      <w:pPr>
        <w:pStyle w:val="ConsPlusNonformat"/>
        <w:jc w:val="center"/>
        <w:rPr>
          <w:rFonts w:ascii="Times New Roman" w:hAnsi="Times New Roman" w:cs="Times New Roman"/>
          <w:sz w:val="28"/>
          <w:szCs w:val="28"/>
        </w:rPr>
      </w:pPr>
      <w:r w:rsidRPr="00F36B56">
        <w:rPr>
          <w:rFonts w:ascii="Times New Roman" w:hAnsi="Times New Roman" w:cs="Times New Roman"/>
          <w:sz w:val="28"/>
          <w:szCs w:val="28"/>
        </w:rPr>
        <w:t xml:space="preserve">Включен в регистр нормативных правовых актов </w:t>
      </w:r>
    </w:p>
    <w:p w:rsidR="00B236E1" w:rsidRPr="00F36B56" w:rsidRDefault="00B236E1" w:rsidP="00B236E1">
      <w:pPr>
        <w:pStyle w:val="ConsPlusNonformat"/>
        <w:jc w:val="center"/>
        <w:rPr>
          <w:rFonts w:ascii="Times New Roman" w:hAnsi="Times New Roman" w:cs="Times New Roman"/>
          <w:sz w:val="28"/>
          <w:szCs w:val="28"/>
        </w:rPr>
      </w:pPr>
      <w:r w:rsidRPr="00F36B56">
        <w:rPr>
          <w:rFonts w:ascii="Times New Roman" w:hAnsi="Times New Roman" w:cs="Times New Roman"/>
          <w:sz w:val="28"/>
          <w:szCs w:val="28"/>
        </w:rPr>
        <w:t>Яма</w:t>
      </w:r>
      <w:r w:rsidR="001F0AFB">
        <w:rPr>
          <w:rFonts w:ascii="Times New Roman" w:hAnsi="Times New Roman" w:cs="Times New Roman"/>
          <w:sz w:val="28"/>
          <w:szCs w:val="28"/>
        </w:rPr>
        <w:t xml:space="preserve">ло-Ненецкого автономного округа </w:t>
      </w:r>
      <w:r w:rsidR="001F0AFB">
        <w:rPr>
          <w:rFonts w:ascii="Times New Roman" w:hAnsi="Times New Roman" w:cs="Times New Roman"/>
          <w:sz w:val="28"/>
          <w:szCs w:val="28"/>
          <w:u w:val="single"/>
        </w:rPr>
        <w:t>02 августа 2017 г.</w:t>
      </w:r>
    </w:p>
    <w:p w:rsidR="00B236E1" w:rsidRPr="00F36B56" w:rsidRDefault="00B236E1" w:rsidP="00B236E1">
      <w:pPr>
        <w:pStyle w:val="ConsPlusNonformat"/>
        <w:jc w:val="center"/>
        <w:rPr>
          <w:rFonts w:ascii="Times New Roman" w:hAnsi="Times New Roman" w:cs="Times New Roman"/>
          <w:sz w:val="28"/>
          <w:szCs w:val="28"/>
        </w:rPr>
      </w:pPr>
      <w:r w:rsidRPr="00F36B56">
        <w:rPr>
          <w:rFonts w:ascii="Times New Roman" w:hAnsi="Times New Roman" w:cs="Times New Roman"/>
          <w:sz w:val="28"/>
          <w:szCs w:val="28"/>
        </w:rPr>
        <w:t xml:space="preserve">Регистрационный № </w:t>
      </w:r>
      <w:r w:rsidR="001F0AFB">
        <w:rPr>
          <w:rFonts w:ascii="Times New Roman" w:hAnsi="Times New Roman" w:cs="Times New Roman"/>
          <w:sz w:val="28"/>
          <w:szCs w:val="28"/>
          <w:u w:val="single"/>
        </w:rPr>
        <w:t>229</w:t>
      </w:r>
    </w:p>
    <w:p w:rsidR="00B236E1" w:rsidRDefault="00B236E1" w:rsidP="00B236E1">
      <w:pPr>
        <w:pStyle w:val="ConsPlusNonformat"/>
        <w:ind w:right="-3"/>
        <w:jc w:val="center"/>
        <w:rPr>
          <w:rFonts w:ascii="Times New Roman" w:hAnsi="Times New Roman" w:cs="Times New Roman"/>
          <w:sz w:val="28"/>
          <w:szCs w:val="28"/>
        </w:rPr>
      </w:pPr>
    </w:p>
    <w:p w:rsidR="00B236E1" w:rsidRPr="00DC59A0" w:rsidRDefault="00B236E1" w:rsidP="00B236E1">
      <w:pPr>
        <w:pStyle w:val="ConsPlusNonformat"/>
        <w:ind w:right="-3"/>
        <w:jc w:val="center"/>
        <w:rPr>
          <w:rFonts w:ascii="Times New Roman" w:hAnsi="Times New Roman" w:cs="Times New Roman"/>
          <w:sz w:val="28"/>
          <w:szCs w:val="28"/>
        </w:rPr>
      </w:pPr>
    </w:p>
    <w:p w:rsidR="00B236E1" w:rsidRDefault="00B236E1" w:rsidP="00B236E1">
      <w:pPr>
        <w:spacing w:after="0" w:line="240" w:lineRule="auto"/>
        <w:ind w:right="-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</w:t>
      </w:r>
      <w:r w:rsidR="002D6BB8">
        <w:rPr>
          <w:rFonts w:ascii="Times New Roman" w:hAnsi="Times New Roman" w:cs="Times New Roman"/>
          <w:b/>
          <w:sz w:val="28"/>
          <w:szCs w:val="28"/>
        </w:rPr>
        <w:t xml:space="preserve"> внесении изменени</w:t>
      </w:r>
      <w:r w:rsidR="0028293C">
        <w:rPr>
          <w:rFonts w:ascii="Times New Roman" w:hAnsi="Times New Roman" w:cs="Times New Roman"/>
          <w:b/>
          <w:sz w:val="28"/>
          <w:szCs w:val="28"/>
        </w:rPr>
        <w:t>й</w:t>
      </w:r>
      <w:r w:rsidR="00CE5CB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82AC6">
        <w:rPr>
          <w:rFonts w:ascii="Times New Roman" w:hAnsi="Times New Roman" w:cs="Times New Roman"/>
          <w:b/>
          <w:sz w:val="28"/>
          <w:szCs w:val="28"/>
        </w:rPr>
        <w:t xml:space="preserve">в </w:t>
      </w:r>
      <w:r w:rsidRPr="006704AF">
        <w:rPr>
          <w:rFonts w:ascii="Times New Roman" w:hAnsi="Times New Roman" w:cs="Times New Roman"/>
          <w:b/>
          <w:sz w:val="28"/>
          <w:szCs w:val="28"/>
        </w:rPr>
        <w:t>услови</w:t>
      </w:r>
      <w:r w:rsidR="0028293C">
        <w:rPr>
          <w:rFonts w:ascii="Times New Roman" w:hAnsi="Times New Roman" w:cs="Times New Roman"/>
          <w:b/>
          <w:sz w:val="28"/>
          <w:szCs w:val="28"/>
        </w:rPr>
        <w:t>я</w:t>
      </w:r>
      <w:r w:rsidRPr="006704AF">
        <w:rPr>
          <w:rFonts w:ascii="Times New Roman" w:hAnsi="Times New Roman" w:cs="Times New Roman"/>
          <w:b/>
          <w:sz w:val="28"/>
          <w:szCs w:val="28"/>
        </w:rPr>
        <w:t xml:space="preserve"> эмиссии и обращения облигаций </w:t>
      </w:r>
    </w:p>
    <w:p w:rsidR="00B236E1" w:rsidRDefault="00B236E1" w:rsidP="00B236E1">
      <w:pPr>
        <w:spacing w:after="0" w:line="240" w:lineRule="auto"/>
        <w:ind w:right="-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704AF">
        <w:rPr>
          <w:rFonts w:ascii="Times New Roman" w:hAnsi="Times New Roman" w:cs="Times New Roman"/>
          <w:b/>
          <w:sz w:val="28"/>
          <w:szCs w:val="28"/>
        </w:rPr>
        <w:t xml:space="preserve">государственного внутреннего займа </w:t>
      </w:r>
      <w:r>
        <w:rPr>
          <w:rFonts w:ascii="Times New Roman" w:hAnsi="Times New Roman" w:cs="Times New Roman"/>
          <w:b/>
          <w:sz w:val="28"/>
          <w:szCs w:val="28"/>
        </w:rPr>
        <w:t>Я</w:t>
      </w:r>
      <w:r w:rsidRPr="006704AF">
        <w:rPr>
          <w:rFonts w:ascii="Times New Roman" w:hAnsi="Times New Roman" w:cs="Times New Roman"/>
          <w:b/>
          <w:sz w:val="28"/>
          <w:szCs w:val="28"/>
        </w:rPr>
        <w:t>мало-</w:t>
      </w:r>
      <w:r>
        <w:rPr>
          <w:rFonts w:ascii="Times New Roman" w:hAnsi="Times New Roman" w:cs="Times New Roman"/>
          <w:b/>
          <w:sz w:val="28"/>
          <w:szCs w:val="28"/>
        </w:rPr>
        <w:t>Н</w:t>
      </w:r>
      <w:r w:rsidRPr="006704AF">
        <w:rPr>
          <w:rFonts w:ascii="Times New Roman" w:hAnsi="Times New Roman" w:cs="Times New Roman"/>
          <w:b/>
          <w:sz w:val="28"/>
          <w:szCs w:val="28"/>
        </w:rPr>
        <w:t>енецкого автономного округа 201</w:t>
      </w:r>
      <w:r>
        <w:rPr>
          <w:rFonts w:ascii="Times New Roman" w:hAnsi="Times New Roman" w:cs="Times New Roman"/>
          <w:b/>
          <w:sz w:val="28"/>
          <w:szCs w:val="28"/>
        </w:rPr>
        <w:t>7</w:t>
      </w:r>
      <w:r w:rsidRPr="006704AF">
        <w:rPr>
          <w:rFonts w:ascii="Times New Roman" w:hAnsi="Times New Roman" w:cs="Times New Roman"/>
          <w:b/>
          <w:sz w:val="28"/>
          <w:szCs w:val="28"/>
        </w:rPr>
        <w:t xml:space="preserve"> года </w:t>
      </w:r>
      <w:r>
        <w:rPr>
          <w:rFonts w:ascii="Times New Roman" w:hAnsi="Times New Roman" w:cs="Times New Roman"/>
          <w:b/>
          <w:sz w:val="28"/>
          <w:szCs w:val="28"/>
        </w:rPr>
        <w:t>для физических лиц</w:t>
      </w:r>
    </w:p>
    <w:p w:rsidR="00B236E1" w:rsidRDefault="00B236E1" w:rsidP="00B236E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236E1" w:rsidRDefault="00B236E1" w:rsidP="00B236E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236E1" w:rsidRDefault="00B236E1" w:rsidP="00B236E1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704AF">
        <w:rPr>
          <w:rFonts w:ascii="Times New Roman" w:hAnsi="Times New Roman" w:cs="Times New Roman"/>
          <w:sz w:val="28"/>
          <w:szCs w:val="28"/>
        </w:rPr>
        <w:t xml:space="preserve">В </w:t>
      </w:r>
      <w:r w:rsidR="002D6BB8">
        <w:rPr>
          <w:rFonts w:ascii="Times New Roman" w:hAnsi="Times New Roman" w:cs="Times New Roman"/>
          <w:sz w:val="28"/>
          <w:szCs w:val="28"/>
        </w:rPr>
        <w:t>целях уточнения порядка выкупа облигаций</w:t>
      </w:r>
      <w:r w:rsidR="00CE5CB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704AF">
        <w:rPr>
          <w:rFonts w:ascii="Times New Roman" w:hAnsi="Times New Roman" w:cs="Times New Roman"/>
          <w:b/>
          <w:sz w:val="28"/>
          <w:szCs w:val="28"/>
        </w:rPr>
        <w:t>п</w:t>
      </w:r>
      <w:proofErr w:type="spellEnd"/>
      <w:r w:rsidRPr="006704AF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6704AF">
        <w:rPr>
          <w:rFonts w:ascii="Times New Roman" w:hAnsi="Times New Roman" w:cs="Times New Roman"/>
          <w:b/>
          <w:sz w:val="28"/>
          <w:szCs w:val="28"/>
        </w:rPr>
        <w:t>р</w:t>
      </w:r>
      <w:proofErr w:type="spellEnd"/>
      <w:r w:rsidRPr="006704AF">
        <w:rPr>
          <w:rFonts w:ascii="Times New Roman" w:hAnsi="Times New Roman" w:cs="Times New Roman"/>
          <w:b/>
          <w:sz w:val="28"/>
          <w:szCs w:val="28"/>
        </w:rPr>
        <w:t xml:space="preserve"> и к а </w:t>
      </w:r>
      <w:proofErr w:type="spellStart"/>
      <w:r w:rsidRPr="006704AF">
        <w:rPr>
          <w:rFonts w:ascii="Times New Roman" w:hAnsi="Times New Roman" w:cs="Times New Roman"/>
          <w:b/>
          <w:sz w:val="28"/>
          <w:szCs w:val="28"/>
        </w:rPr>
        <w:t>з</w:t>
      </w:r>
      <w:proofErr w:type="spellEnd"/>
      <w:r w:rsidRPr="006704AF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6704AF">
        <w:rPr>
          <w:rFonts w:ascii="Times New Roman" w:hAnsi="Times New Roman" w:cs="Times New Roman"/>
          <w:b/>
          <w:sz w:val="28"/>
          <w:szCs w:val="28"/>
        </w:rPr>
        <w:t>ы</w:t>
      </w:r>
      <w:proofErr w:type="spellEnd"/>
      <w:r w:rsidRPr="006704AF">
        <w:rPr>
          <w:rFonts w:ascii="Times New Roman" w:hAnsi="Times New Roman" w:cs="Times New Roman"/>
          <w:b/>
          <w:sz w:val="28"/>
          <w:szCs w:val="28"/>
        </w:rPr>
        <w:t xml:space="preserve"> в а ю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B236E1" w:rsidRDefault="00B236E1" w:rsidP="00B236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8293C" w:rsidRDefault="00AC0432" w:rsidP="00CE5CB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Внести </w:t>
      </w:r>
      <w:r w:rsidR="0028293C">
        <w:rPr>
          <w:rFonts w:ascii="Times New Roman" w:hAnsi="Times New Roman" w:cs="Times New Roman"/>
          <w:sz w:val="28"/>
          <w:szCs w:val="28"/>
        </w:rPr>
        <w:t xml:space="preserve">в </w:t>
      </w:r>
      <w:r w:rsidR="00CE5CB6" w:rsidRPr="00CE5CB6">
        <w:rPr>
          <w:rFonts w:ascii="Times New Roman" w:hAnsi="Times New Roman" w:cs="Times New Roman"/>
          <w:sz w:val="28"/>
          <w:szCs w:val="28"/>
        </w:rPr>
        <w:t>услови</w:t>
      </w:r>
      <w:r w:rsidR="0028293C">
        <w:rPr>
          <w:rFonts w:ascii="Times New Roman" w:hAnsi="Times New Roman" w:cs="Times New Roman"/>
          <w:sz w:val="28"/>
          <w:szCs w:val="28"/>
        </w:rPr>
        <w:t>я</w:t>
      </w:r>
      <w:r w:rsidR="00CE5CB6" w:rsidRPr="00CE5CB6">
        <w:rPr>
          <w:rFonts w:ascii="Times New Roman" w:hAnsi="Times New Roman" w:cs="Times New Roman"/>
          <w:sz w:val="28"/>
          <w:szCs w:val="28"/>
        </w:rPr>
        <w:t xml:space="preserve"> эмиссии и обращения облигаций государственного внутреннего займа Ямало-Ненецкого автономного округа 2017 года для физических лиц</w:t>
      </w:r>
      <w:r w:rsidR="00CE5CB6">
        <w:rPr>
          <w:rFonts w:ascii="Times New Roman" w:hAnsi="Times New Roman" w:cs="Times New Roman"/>
          <w:sz w:val="28"/>
          <w:szCs w:val="28"/>
        </w:rPr>
        <w:t>, утвержденные приказом департамента финансов Ямало-Ненецкого автономного округа от 11 июля 2017 года № 2901-07/126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28293C">
        <w:rPr>
          <w:rFonts w:ascii="Times New Roman" w:hAnsi="Times New Roman" w:cs="Times New Roman"/>
          <w:sz w:val="28"/>
          <w:szCs w:val="28"/>
        </w:rPr>
        <w:t>следующие изменения:</w:t>
      </w:r>
    </w:p>
    <w:p w:rsidR="0028293C" w:rsidRPr="0028293C" w:rsidRDefault="00654538" w:rsidP="0028293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</w:t>
      </w:r>
      <w:r w:rsidR="0028293C">
        <w:rPr>
          <w:rFonts w:ascii="Times New Roman" w:hAnsi="Times New Roman" w:cs="Times New Roman"/>
          <w:sz w:val="28"/>
          <w:szCs w:val="28"/>
        </w:rPr>
        <w:t> в абзаце первом пункта 2.4 слова «</w:t>
      </w:r>
      <w:r w:rsidR="0028293C">
        <w:rPr>
          <w:rFonts w:ascii="Times New Roman" w:hAnsi="Times New Roman"/>
          <w:sz w:val="28"/>
          <w:szCs w:val="28"/>
        </w:rPr>
        <w:t xml:space="preserve">за исключением выкупа Облигаций Агентом </w:t>
      </w:r>
      <w:r w:rsidR="0028293C" w:rsidRPr="0028293C">
        <w:rPr>
          <w:rFonts w:ascii="Times New Roman" w:hAnsi="Times New Roman"/>
          <w:sz w:val="28"/>
          <w:szCs w:val="28"/>
        </w:rPr>
        <w:t>и</w:t>
      </w:r>
      <w:r w:rsidR="0028293C">
        <w:rPr>
          <w:rFonts w:ascii="Times New Roman" w:hAnsi="Times New Roman"/>
          <w:sz w:val="28"/>
          <w:szCs w:val="28"/>
        </w:rPr>
        <w:t>» заменить словами</w:t>
      </w:r>
      <w:r w:rsidR="0028293C" w:rsidRPr="0028293C">
        <w:rPr>
          <w:rFonts w:ascii="Times New Roman" w:hAnsi="Times New Roman"/>
          <w:sz w:val="28"/>
          <w:szCs w:val="28"/>
        </w:rPr>
        <w:t xml:space="preserve"> </w:t>
      </w:r>
      <w:r w:rsidR="0028293C">
        <w:rPr>
          <w:rFonts w:ascii="Times New Roman" w:hAnsi="Times New Roman"/>
          <w:sz w:val="28"/>
          <w:szCs w:val="28"/>
        </w:rPr>
        <w:t xml:space="preserve">«за исключением выкупа Облигаций Агентом </w:t>
      </w:r>
      <w:r w:rsidR="0028293C" w:rsidRPr="0028293C">
        <w:rPr>
          <w:rFonts w:ascii="Times New Roman" w:hAnsi="Times New Roman"/>
          <w:sz w:val="28"/>
          <w:szCs w:val="28"/>
        </w:rPr>
        <w:t>за счет Эмитента</w:t>
      </w:r>
      <w:proofErr w:type="gramStart"/>
      <w:r w:rsidR="0028293C" w:rsidRPr="0028293C">
        <w:rPr>
          <w:rFonts w:ascii="Times New Roman" w:hAnsi="Times New Roman"/>
          <w:sz w:val="28"/>
          <w:szCs w:val="28"/>
        </w:rPr>
        <w:t>,»</w:t>
      </w:r>
      <w:proofErr w:type="gramEnd"/>
      <w:r w:rsidR="0028293C" w:rsidRPr="0028293C">
        <w:rPr>
          <w:rFonts w:ascii="Times New Roman" w:hAnsi="Times New Roman"/>
          <w:sz w:val="28"/>
          <w:szCs w:val="28"/>
        </w:rPr>
        <w:t>;</w:t>
      </w:r>
    </w:p>
    <w:p w:rsidR="00CE5CB6" w:rsidRDefault="00654538" w:rsidP="00CE5CB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</w:t>
      </w:r>
      <w:r w:rsidR="0028293C">
        <w:rPr>
          <w:rFonts w:ascii="Times New Roman" w:hAnsi="Times New Roman" w:cs="Times New Roman"/>
          <w:sz w:val="28"/>
          <w:szCs w:val="28"/>
        </w:rPr>
        <w:t> </w:t>
      </w:r>
      <w:r w:rsidR="00AC0432">
        <w:rPr>
          <w:rFonts w:ascii="Times New Roman" w:hAnsi="Times New Roman" w:cs="Times New Roman"/>
          <w:sz w:val="28"/>
          <w:szCs w:val="28"/>
        </w:rPr>
        <w:t>абзац тринадцатый</w:t>
      </w:r>
      <w:r w:rsidR="00EE7089" w:rsidRPr="00EE7089">
        <w:rPr>
          <w:rFonts w:ascii="Times New Roman" w:hAnsi="Times New Roman" w:cs="Times New Roman"/>
          <w:sz w:val="28"/>
          <w:szCs w:val="28"/>
        </w:rPr>
        <w:t xml:space="preserve"> </w:t>
      </w:r>
      <w:r w:rsidR="00EE7089">
        <w:rPr>
          <w:rFonts w:ascii="Times New Roman" w:hAnsi="Times New Roman" w:cs="Times New Roman"/>
          <w:sz w:val="28"/>
          <w:szCs w:val="28"/>
        </w:rPr>
        <w:t>пункта 2.5</w:t>
      </w:r>
      <w:r w:rsidR="00AC0432">
        <w:rPr>
          <w:rFonts w:ascii="Times New Roman" w:hAnsi="Times New Roman" w:cs="Times New Roman"/>
          <w:sz w:val="28"/>
          <w:szCs w:val="28"/>
        </w:rPr>
        <w:t xml:space="preserve"> </w:t>
      </w:r>
      <w:r w:rsidR="00EE7089">
        <w:rPr>
          <w:rFonts w:ascii="Times New Roman" w:hAnsi="Times New Roman" w:cs="Times New Roman"/>
          <w:sz w:val="28"/>
          <w:szCs w:val="28"/>
        </w:rPr>
        <w:t xml:space="preserve">изложить </w:t>
      </w:r>
      <w:r w:rsidR="00AC0432">
        <w:rPr>
          <w:rFonts w:ascii="Times New Roman" w:hAnsi="Times New Roman" w:cs="Times New Roman"/>
          <w:sz w:val="28"/>
          <w:szCs w:val="28"/>
        </w:rPr>
        <w:t>в следующей редакции:</w:t>
      </w:r>
    </w:p>
    <w:p w:rsidR="00AC0432" w:rsidRPr="002958BA" w:rsidRDefault="00AC0432" w:rsidP="00AC0432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«4) </w:t>
      </w:r>
      <w:r w:rsidRPr="002958BA">
        <w:rPr>
          <w:rFonts w:ascii="Times New Roman" w:hAnsi="Times New Roman" w:cs="Times New Roman"/>
          <w:sz w:val="28"/>
          <w:szCs w:val="28"/>
        </w:rPr>
        <w:t>Заключение сделок с Владельцами, которые подали поручения Агенту в Период подачи поручений, осуществляется Агентом в режиме «Выкуп: Адресные заявки» в Дат</w:t>
      </w:r>
      <w:r>
        <w:rPr>
          <w:rFonts w:ascii="Times New Roman" w:hAnsi="Times New Roman" w:cs="Times New Roman"/>
          <w:sz w:val="28"/>
          <w:szCs w:val="28"/>
        </w:rPr>
        <w:t>у</w:t>
      </w:r>
      <w:r w:rsidRPr="002958BA">
        <w:rPr>
          <w:rFonts w:ascii="Times New Roman" w:hAnsi="Times New Roman" w:cs="Times New Roman"/>
          <w:sz w:val="28"/>
          <w:szCs w:val="28"/>
        </w:rPr>
        <w:t xml:space="preserve"> заключения сделки.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46515">
        <w:rPr>
          <w:rFonts w:ascii="Times New Roman" w:hAnsi="Times New Roman" w:cs="Times New Roman"/>
          <w:sz w:val="28"/>
          <w:szCs w:val="28"/>
        </w:rPr>
        <w:t>Списание Облигаций со счета депо Владельца и их зачисление на казначейский счет депо Эмитента осуществляется в Дату заключения сделки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.». </w:t>
      </w:r>
      <w:proofErr w:type="gramEnd"/>
    </w:p>
    <w:p w:rsidR="00CE5CB6" w:rsidRDefault="00CE5CB6" w:rsidP="00CE5C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E5CB6" w:rsidRDefault="00CE5CB6" w:rsidP="00F465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E5CB6" w:rsidRDefault="00CE5CB6" w:rsidP="00F465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E5CB6" w:rsidRPr="00F36B56" w:rsidRDefault="00CE5CB6" w:rsidP="00CE5CB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</w:t>
      </w:r>
      <w:r w:rsidRPr="00F36B56">
        <w:rPr>
          <w:rFonts w:ascii="Times New Roman" w:hAnsi="Times New Roman"/>
          <w:sz w:val="28"/>
          <w:szCs w:val="28"/>
        </w:rPr>
        <w:t>аместител</w:t>
      </w:r>
      <w:r>
        <w:rPr>
          <w:rFonts w:ascii="Times New Roman" w:hAnsi="Times New Roman"/>
          <w:sz w:val="28"/>
          <w:szCs w:val="28"/>
        </w:rPr>
        <w:t>ь</w:t>
      </w:r>
      <w:r w:rsidRPr="00F36B56">
        <w:rPr>
          <w:rFonts w:ascii="Times New Roman" w:hAnsi="Times New Roman"/>
          <w:sz w:val="28"/>
          <w:szCs w:val="28"/>
        </w:rPr>
        <w:t xml:space="preserve"> Губернатора</w:t>
      </w:r>
    </w:p>
    <w:p w:rsidR="00CE5CB6" w:rsidRPr="00F36B56" w:rsidRDefault="00CE5CB6" w:rsidP="00CE5CB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36B56">
        <w:rPr>
          <w:rFonts w:ascii="Times New Roman" w:hAnsi="Times New Roman"/>
          <w:sz w:val="28"/>
          <w:szCs w:val="28"/>
        </w:rPr>
        <w:t>Ямало-Ненецкого автономного округа,</w:t>
      </w:r>
    </w:p>
    <w:p w:rsidR="00CE5CB6" w:rsidRPr="00F36B56" w:rsidRDefault="00CE5CB6" w:rsidP="00CE5CB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36B56">
        <w:rPr>
          <w:rFonts w:ascii="Times New Roman" w:hAnsi="Times New Roman"/>
          <w:sz w:val="28"/>
          <w:szCs w:val="28"/>
        </w:rPr>
        <w:t>директор департамента финансов</w:t>
      </w:r>
    </w:p>
    <w:p w:rsidR="00CE5CB6" w:rsidRDefault="00CE5CB6" w:rsidP="0028293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  <w:proofErr w:type="gramStart"/>
      <w:r w:rsidRPr="00F36B56">
        <w:rPr>
          <w:rFonts w:ascii="Times New Roman" w:hAnsi="Times New Roman"/>
          <w:sz w:val="28"/>
          <w:szCs w:val="28"/>
        </w:rPr>
        <w:t>Ямало-Ненецкого автономного окру</w:t>
      </w:r>
      <w:r>
        <w:rPr>
          <w:rFonts w:ascii="Times New Roman" w:hAnsi="Times New Roman"/>
          <w:sz w:val="28"/>
          <w:szCs w:val="28"/>
        </w:rPr>
        <w:t xml:space="preserve">га                                                  </w:t>
      </w:r>
      <w:r w:rsidRPr="00F36B56">
        <w:rPr>
          <w:rFonts w:ascii="Times New Roman" w:hAnsi="Times New Roman"/>
          <w:sz w:val="28"/>
          <w:szCs w:val="28"/>
        </w:rPr>
        <w:t>А.</w:t>
      </w:r>
      <w:r>
        <w:rPr>
          <w:rFonts w:ascii="Times New Roman" w:hAnsi="Times New Roman"/>
          <w:sz w:val="28"/>
          <w:szCs w:val="28"/>
        </w:rPr>
        <w:t>П</w:t>
      </w:r>
      <w:r w:rsidRPr="00F36B56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>Свинцова</w:t>
      </w:r>
      <w:proofErr w:type="gramEnd"/>
    </w:p>
    <w:sectPr w:rsidR="00CE5CB6" w:rsidSect="00F611AE">
      <w:headerReference w:type="default" r:id="rId9"/>
      <w:pgSz w:w="11905" w:h="16838"/>
      <w:pgMar w:top="709" w:right="567" w:bottom="1134" w:left="1418" w:header="720" w:footer="266" w:gutter="0"/>
      <w:cols w:space="720"/>
      <w:titlePg/>
      <w:docGrid w:linePitch="29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5525D" w:rsidRDefault="00F5525D" w:rsidP="00DE3AA1">
      <w:pPr>
        <w:spacing w:after="0" w:line="240" w:lineRule="auto"/>
      </w:pPr>
      <w:r>
        <w:separator/>
      </w:r>
    </w:p>
  </w:endnote>
  <w:endnote w:type="continuationSeparator" w:id="0">
    <w:p w:rsidR="00F5525D" w:rsidRDefault="00F5525D" w:rsidP="00DE3AA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5525D" w:rsidRDefault="00F5525D" w:rsidP="00DE3AA1">
      <w:pPr>
        <w:spacing w:after="0" w:line="240" w:lineRule="auto"/>
      </w:pPr>
      <w:r>
        <w:separator/>
      </w:r>
    </w:p>
  </w:footnote>
  <w:footnote w:type="continuationSeparator" w:id="0">
    <w:p w:rsidR="00F5525D" w:rsidRDefault="00F5525D" w:rsidP="00DE3AA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952E3" w:rsidRDefault="00C952E3">
    <w:pPr>
      <w:pStyle w:val="a3"/>
      <w:jc w:val="right"/>
    </w:pPr>
  </w:p>
  <w:p w:rsidR="00C952E3" w:rsidRDefault="00C952E3">
    <w:pPr>
      <w:pStyle w:val="a3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0964414"/>
    <w:multiLevelType w:val="multilevel"/>
    <w:tmpl w:val="F1C0F97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abstractNum w:abstractNumId="1">
    <w:nsid w:val="673B0072"/>
    <w:multiLevelType w:val="hybridMultilevel"/>
    <w:tmpl w:val="3A80ACEE"/>
    <w:lvl w:ilvl="0" w:tplc="545E3248">
      <w:start w:val="1"/>
      <w:numFmt w:val="decimal"/>
      <w:lvlText w:val="%1."/>
      <w:lvlJc w:val="left"/>
      <w:pPr>
        <w:ind w:left="1714" w:hanging="10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E3AA1"/>
    <w:rsid w:val="00003303"/>
    <w:rsid w:val="00013C27"/>
    <w:rsid w:val="0002160B"/>
    <w:rsid w:val="00036458"/>
    <w:rsid w:val="000369F9"/>
    <w:rsid w:val="00047C14"/>
    <w:rsid w:val="00060219"/>
    <w:rsid w:val="0006500F"/>
    <w:rsid w:val="0008106E"/>
    <w:rsid w:val="00081C56"/>
    <w:rsid w:val="00092BDA"/>
    <w:rsid w:val="00092DC2"/>
    <w:rsid w:val="000930D7"/>
    <w:rsid w:val="00094D0C"/>
    <w:rsid w:val="00095898"/>
    <w:rsid w:val="000A15A1"/>
    <w:rsid w:val="000A74A9"/>
    <w:rsid w:val="000B4D19"/>
    <w:rsid w:val="000B721F"/>
    <w:rsid w:val="000C32B0"/>
    <w:rsid w:val="000D3524"/>
    <w:rsid w:val="000E14DD"/>
    <w:rsid w:val="000F6FA9"/>
    <w:rsid w:val="00100EB0"/>
    <w:rsid w:val="00120607"/>
    <w:rsid w:val="001219BD"/>
    <w:rsid w:val="00121E1A"/>
    <w:rsid w:val="00127D3C"/>
    <w:rsid w:val="00132FD1"/>
    <w:rsid w:val="001410B2"/>
    <w:rsid w:val="001437E6"/>
    <w:rsid w:val="001455EE"/>
    <w:rsid w:val="00151D76"/>
    <w:rsid w:val="0015234E"/>
    <w:rsid w:val="00155182"/>
    <w:rsid w:val="00155B08"/>
    <w:rsid w:val="00156779"/>
    <w:rsid w:val="00166DEA"/>
    <w:rsid w:val="00181CA3"/>
    <w:rsid w:val="00192EA0"/>
    <w:rsid w:val="00195E4C"/>
    <w:rsid w:val="0019601D"/>
    <w:rsid w:val="001967A7"/>
    <w:rsid w:val="00197F62"/>
    <w:rsid w:val="001B04A8"/>
    <w:rsid w:val="001B083B"/>
    <w:rsid w:val="001B409F"/>
    <w:rsid w:val="001C04AF"/>
    <w:rsid w:val="001C2B3C"/>
    <w:rsid w:val="001C4195"/>
    <w:rsid w:val="001D6E1F"/>
    <w:rsid w:val="001E09E0"/>
    <w:rsid w:val="001E1915"/>
    <w:rsid w:val="001E1ABC"/>
    <w:rsid w:val="001E2A41"/>
    <w:rsid w:val="001E3BB6"/>
    <w:rsid w:val="001F0AFB"/>
    <w:rsid w:val="001F2FE8"/>
    <w:rsid w:val="00201F96"/>
    <w:rsid w:val="00202FAA"/>
    <w:rsid w:val="00204483"/>
    <w:rsid w:val="00205B4F"/>
    <w:rsid w:val="00207EA1"/>
    <w:rsid w:val="00210C3F"/>
    <w:rsid w:val="0021376C"/>
    <w:rsid w:val="00215B42"/>
    <w:rsid w:val="00223223"/>
    <w:rsid w:val="0023042A"/>
    <w:rsid w:val="00232D3F"/>
    <w:rsid w:val="00236FC6"/>
    <w:rsid w:val="00245E49"/>
    <w:rsid w:val="0024701F"/>
    <w:rsid w:val="00252FC8"/>
    <w:rsid w:val="00253414"/>
    <w:rsid w:val="002542DF"/>
    <w:rsid w:val="00255F2A"/>
    <w:rsid w:val="002568A4"/>
    <w:rsid w:val="00261DB6"/>
    <w:rsid w:val="00264D1B"/>
    <w:rsid w:val="0027543E"/>
    <w:rsid w:val="0028293C"/>
    <w:rsid w:val="00282AC6"/>
    <w:rsid w:val="002869E6"/>
    <w:rsid w:val="00292196"/>
    <w:rsid w:val="00296316"/>
    <w:rsid w:val="002B2E79"/>
    <w:rsid w:val="002D1615"/>
    <w:rsid w:val="002D5359"/>
    <w:rsid w:val="002D6BB8"/>
    <w:rsid w:val="002E1617"/>
    <w:rsid w:val="002E716F"/>
    <w:rsid w:val="002F43DB"/>
    <w:rsid w:val="002F4C92"/>
    <w:rsid w:val="002F6AF6"/>
    <w:rsid w:val="0030387C"/>
    <w:rsid w:val="003238DE"/>
    <w:rsid w:val="00323E9B"/>
    <w:rsid w:val="00327477"/>
    <w:rsid w:val="003339E6"/>
    <w:rsid w:val="0034493A"/>
    <w:rsid w:val="00344AF5"/>
    <w:rsid w:val="00345109"/>
    <w:rsid w:val="00353510"/>
    <w:rsid w:val="00360C61"/>
    <w:rsid w:val="00364774"/>
    <w:rsid w:val="003748C3"/>
    <w:rsid w:val="0037570E"/>
    <w:rsid w:val="00380FA7"/>
    <w:rsid w:val="00381C35"/>
    <w:rsid w:val="003820CA"/>
    <w:rsid w:val="00382995"/>
    <w:rsid w:val="0038565B"/>
    <w:rsid w:val="00385D33"/>
    <w:rsid w:val="0038758C"/>
    <w:rsid w:val="003A225E"/>
    <w:rsid w:val="003A4591"/>
    <w:rsid w:val="003B25E2"/>
    <w:rsid w:val="003B3215"/>
    <w:rsid w:val="003C0790"/>
    <w:rsid w:val="003D7E9B"/>
    <w:rsid w:val="003E2888"/>
    <w:rsid w:val="003F7194"/>
    <w:rsid w:val="00401BD5"/>
    <w:rsid w:val="00403211"/>
    <w:rsid w:val="00411BAA"/>
    <w:rsid w:val="0042483D"/>
    <w:rsid w:val="00433C03"/>
    <w:rsid w:val="00433E53"/>
    <w:rsid w:val="00452901"/>
    <w:rsid w:val="00452B5B"/>
    <w:rsid w:val="004536D6"/>
    <w:rsid w:val="0046122C"/>
    <w:rsid w:val="00461ACC"/>
    <w:rsid w:val="0046699E"/>
    <w:rsid w:val="004716E7"/>
    <w:rsid w:val="00471C6E"/>
    <w:rsid w:val="00471CA9"/>
    <w:rsid w:val="0048598E"/>
    <w:rsid w:val="00490B92"/>
    <w:rsid w:val="004947F9"/>
    <w:rsid w:val="004A4D18"/>
    <w:rsid w:val="004B1D6A"/>
    <w:rsid w:val="004C3332"/>
    <w:rsid w:val="004C5753"/>
    <w:rsid w:val="004D1852"/>
    <w:rsid w:val="004E527A"/>
    <w:rsid w:val="004E52A2"/>
    <w:rsid w:val="004E7F6B"/>
    <w:rsid w:val="004F1136"/>
    <w:rsid w:val="004F2233"/>
    <w:rsid w:val="004F580E"/>
    <w:rsid w:val="00540BBD"/>
    <w:rsid w:val="00547675"/>
    <w:rsid w:val="00561A28"/>
    <w:rsid w:val="0056629E"/>
    <w:rsid w:val="0056726C"/>
    <w:rsid w:val="00581C74"/>
    <w:rsid w:val="005847EF"/>
    <w:rsid w:val="005922A6"/>
    <w:rsid w:val="00597290"/>
    <w:rsid w:val="005A02EA"/>
    <w:rsid w:val="005A0F2E"/>
    <w:rsid w:val="005A1A8F"/>
    <w:rsid w:val="005A327B"/>
    <w:rsid w:val="005A403D"/>
    <w:rsid w:val="005B1C89"/>
    <w:rsid w:val="005B5922"/>
    <w:rsid w:val="005C2E9F"/>
    <w:rsid w:val="005C692E"/>
    <w:rsid w:val="005D6C84"/>
    <w:rsid w:val="005E08AD"/>
    <w:rsid w:val="00602BA7"/>
    <w:rsid w:val="006067A0"/>
    <w:rsid w:val="00611ADE"/>
    <w:rsid w:val="00615313"/>
    <w:rsid w:val="00627AB0"/>
    <w:rsid w:val="0063431C"/>
    <w:rsid w:val="00635386"/>
    <w:rsid w:val="0064052F"/>
    <w:rsid w:val="006423B5"/>
    <w:rsid w:val="006472B3"/>
    <w:rsid w:val="00651208"/>
    <w:rsid w:val="00652E4E"/>
    <w:rsid w:val="006535D4"/>
    <w:rsid w:val="00654538"/>
    <w:rsid w:val="00654B83"/>
    <w:rsid w:val="00666270"/>
    <w:rsid w:val="00682AC3"/>
    <w:rsid w:val="00683C92"/>
    <w:rsid w:val="00692BEF"/>
    <w:rsid w:val="006A3822"/>
    <w:rsid w:val="006C619E"/>
    <w:rsid w:val="006C78E2"/>
    <w:rsid w:val="006D3F09"/>
    <w:rsid w:val="006E292C"/>
    <w:rsid w:val="006F345F"/>
    <w:rsid w:val="006F4A03"/>
    <w:rsid w:val="006F560E"/>
    <w:rsid w:val="007013D3"/>
    <w:rsid w:val="007019BD"/>
    <w:rsid w:val="007071C5"/>
    <w:rsid w:val="0070724F"/>
    <w:rsid w:val="00712914"/>
    <w:rsid w:val="007142B6"/>
    <w:rsid w:val="00717A45"/>
    <w:rsid w:val="00721A1B"/>
    <w:rsid w:val="0072355E"/>
    <w:rsid w:val="00724CF9"/>
    <w:rsid w:val="007360F2"/>
    <w:rsid w:val="00747B39"/>
    <w:rsid w:val="00750D1D"/>
    <w:rsid w:val="00755EC5"/>
    <w:rsid w:val="00761570"/>
    <w:rsid w:val="007616B8"/>
    <w:rsid w:val="007634BA"/>
    <w:rsid w:val="007665C1"/>
    <w:rsid w:val="00767DF6"/>
    <w:rsid w:val="007762E1"/>
    <w:rsid w:val="00776D33"/>
    <w:rsid w:val="00783BDD"/>
    <w:rsid w:val="00792ED1"/>
    <w:rsid w:val="007A22EA"/>
    <w:rsid w:val="007A6D7E"/>
    <w:rsid w:val="007B2CD9"/>
    <w:rsid w:val="007B3B5D"/>
    <w:rsid w:val="007C275A"/>
    <w:rsid w:val="007C5485"/>
    <w:rsid w:val="007D108E"/>
    <w:rsid w:val="007D2B21"/>
    <w:rsid w:val="007D4FF3"/>
    <w:rsid w:val="007E059E"/>
    <w:rsid w:val="007E14C4"/>
    <w:rsid w:val="007F1A40"/>
    <w:rsid w:val="008028B6"/>
    <w:rsid w:val="008056B0"/>
    <w:rsid w:val="008077EC"/>
    <w:rsid w:val="00814914"/>
    <w:rsid w:val="00820609"/>
    <w:rsid w:val="008224B4"/>
    <w:rsid w:val="00825F1B"/>
    <w:rsid w:val="00831E54"/>
    <w:rsid w:val="00831FB2"/>
    <w:rsid w:val="00832D18"/>
    <w:rsid w:val="00847D90"/>
    <w:rsid w:val="00851C40"/>
    <w:rsid w:val="00870FD1"/>
    <w:rsid w:val="00875004"/>
    <w:rsid w:val="00876F55"/>
    <w:rsid w:val="008926D1"/>
    <w:rsid w:val="00893AC6"/>
    <w:rsid w:val="00894F2E"/>
    <w:rsid w:val="00896BF4"/>
    <w:rsid w:val="00897DD3"/>
    <w:rsid w:val="008A072A"/>
    <w:rsid w:val="008B5DDC"/>
    <w:rsid w:val="008B6A3B"/>
    <w:rsid w:val="008B7C72"/>
    <w:rsid w:val="008C2AEF"/>
    <w:rsid w:val="008C4045"/>
    <w:rsid w:val="008C4B94"/>
    <w:rsid w:val="008D1102"/>
    <w:rsid w:val="008E369E"/>
    <w:rsid w:val="008F6205"/>
    <w:rsid w:val="00900C0C"/>
    <w:rsid w:val="00901786"/>
    <w:rsid w:val="00906BA7"/>
    <w:rsid w:val="00911E52"/>
    <w:rsid w:val="00917FAA"/>
    <w:rsid w:val="00922633"/>
    <w:rsid w:val="0092749C"/>
    <w:rsid w:val="00931F7B"/>
    <w:rsid w:val="0093319E"/>
    <w:rsid w:val="00934985"/>
    <w:rsid w:val="00936CF1"/>
    <w:rsid w:val="0094616D"/>
    <w:rsid w:val="00947BAB"/>
    <w:rsid w:val="00952CE6"/>
    <w:rsid w:val="009531B8"/>
    <w:rsid w:val="00956F22"/>
    <w:rsid w:val="00974D68"/>
    <w:rsid w:val="00976FF2"/>
    <w:rsid w:val="00982C11"/>
    <w:rsid w:val="0099088C"/>
    <w:rsid w:val="00994F12"/>
    <w:rsid w:val="009A05A7"/>
    <w:rsid w:val="009A27DA"/>
    <w:rsid w:val="009A2DCF"/>
    <w:rsid w:val="009A60EF"/>
    <w:rsid w:val="009B24B9"/>
    <w:rsid w:val="009B4A27"/>
    <w:rsid w:val="009D1329"/>
    <w:rsid w:val="009D1433"/>
    <w:rsid w:val="009D4BAF"/>
    <w:rsid w:val="009D5B05"/>
    <w:rsid w:val="009F1C06"/>
    <w:rsid w:val="00A04C29"/>
    <w:rsid w:val="00A0686A"/>
    <w:rsid w:val="00A21430"/>
    <w:rsid w:val="00A22DBB"/>
    <w:rsid w:val="00A27BD0"/>
    <w:rsid w:val="00A3394C"/>
    <w:rsid w:val="00A35838"/>
    <w:rsid w:val="00A36541"/>
    <w:rsid w:val="00A37259"/>
    <w:rsid w:val="00A52F29"/>
    <w:rsid w:val="00A66041"/>
    <w:rsid w:val="00A75D85"/>
    <w:rsid w:val="00A81361"/>
    <w:rsid w:val="00A84598"/>
    <w:rsid w:val="00A85E01"/>
    <w:rsid w:val="00A9646C"/>
    <w:rsid w:val="00AA212B"/>
    <w:rsid w:val="00AB4963"/>
    <w:rsid w:val="00AC02F7"/>
    <w:rsid w:val="00AC0432"/>
    <w:rsid w:val="00AC5EE8"/>
    <w:rsid w:val="00AC76BA"/>
    <w:rsid w:val="00AD0D79"/>
    <w:rsid w:val="00AD171C"/>
    <w:rsid w:val="00AD525C"/>
    <w:rsid w:val="00AE5902"/>
    <w:rsid w:val="00AE6D27"/>
    <w:rsid w:val="00AE7D20"/>
    <w:rsid w:val="00AF0433"/>
    <w:rsid w:val="00AF1373"/>
    <w:rsid w:val="00AF612C"/>
    <w:rsid w:val="00AF63A1"/>
    <w:rsid w:val="00B042D6"/>
    <w:rsid w:val="00B137C2"/>
    <w:rsid w:val="00B16626"/>
    <w:rsid w:val="00B236E1"/>
    <w:rsid w:val="00B27487"/>
    <w:rsid w:val="00B4095D"/>
    <w:rsid w:val="00B43DA8"/>
    <w:rsid w:val="00B458E2"/>
    <w:rsid w:val="00B53182"/>
    <w:rsid w:val="00B56706"/>
    <w:rsid w:val="00B66448"/>
    <w:rsid w:val="00B709A4"/>
    <w:rsid w:val="00B72972"/>
    <w:rsid w:val="00B76D83"/>
    <w:rsid w:val="00B95936"/>
    <w:rsid w:val="00B95A5F"/>
    <w:rsid w:val="00BA27BF"/>
    <w:rsid w:val="00BA4E95"/>
    <w:rsid w:val="00BA54F8"/>
    <w:rsid w:val="00BA7A8A"/>
    <w:rsid w:val="00BB3C26"/>
    <w:rsid w:val="00BB4CB1"/>
    <w:rsid w:val="00BB74B7"/>
    <w:rsid w:val="00BC0B7F"/>
    <w:rsid w:val="00BC2EA7"/>
    <w:rsid w:val="00BC712B"/>
    <w:rsid w:val="00BD145C"/>
    <w:rsid w:val="00BD1884"/>
    <w:rsid w:val="00BD5183"/>
    <w:rsid w:val="00BE13A4"/>
    <w:rsid w:val="00BE211D"/>
    <w:rsid w:val="00BE232D"/>
    <w:rsid w:val="00BE5FF6"/>
    <w:rsid w:val="00BE673F"/>
    <w:rsid w:val="00BF3D6C"/>
    <w:rsid w:val="00BF6046"/>
    <w:rsid w:val="00C005DF"/>
    <w:rsid w:val="00C0663B"/>
    <w:rsid w:val="00C11472"/>
    <w:rsid w:val="00C13929"/>
    <w:rsid w:val="00C150D5"/>
    <w:rsid w:val="00C17AFB"/>
    <w:rsid w:val="00C21FAF"/>
    <w:rsid w:val="00C30D97"/>
    <w:rsid w:val="00C31DD6"/>
    <w:rsid w:val="00C372DE"/>
    <w:rsid w:val="00C516FA"/>
    <w:rsid w:val="00C67A84"/>
    <w:rsid w:val="00C75CCD"/>
    <w:rsid w:val="00C92D7A"/>
    <w:rsid w:val="00C94D96"/>
    <w:rsid w:val="00C952E3"/>
    <w:rsid w:val="00C97D04"/>
    <w:rsid w:val="00CA5966"/>
    <w:rsid w:val="00CA7592"/>
    <w:rsid w:val="00CB6736"/>
    <w:rsid w:val="00CC1EDC"/>
    <w:rsid w:val="00CC4F21"/>
    <w:rsid w:val="00CD0CF6"/>
    <w:rsid w:val="00CD2E7B"/>
    <w:rsid w:val="00CD6844"/>
    <w:rsid w:val="00CD7AD0"/>
    <w:rsid w:val="00CE222C"/>
    <w:rsid w:val="00CE5CB6"/>
    <w:rsid w:val="00CF1056"/>
    <w:rsid w:val="00CF4641"/>
    <w:rsid w:val="00D013D2"/>
    <w:rsid w:val="00D1035F"/>
    <w:rsid w:val="00D154C2"/>
    <w:rsid w:val="00D26767"/>
    <w:rsid w:val="00D30763"/>
    <w:rsid w:val="00D33A08"/>
    <w:rsid w:val="00D40685"/>
    <w:rsid w:val="00D441E0"/>
    <w:rsid w:val="00D52086"/>
    <w:rsid w:val="00D573B6"/>
    <w:rsid w:val="00D709B7"/>
    <w:rsid w:val="00D711D7"/>
    <w:rsid w:val="00D75969"/>
    <w:rsid w:val="00D76CFC"/>
    <w:rsid w:val="00DA1CA4"/>
    <w:rsid w:val="00DA1D4B"/>
    <w:rsid w:val="00DB026B"/>
    <w:rsid w:val="00DB7ADF"/>
    <w:rsid w:val="00DD72E7"/>
    <w:rsid w:val="00DE350D"/>
    <w:rsid w:val="00DE3AA1"/>
    <w:rsid w:val="00E02DDE"/>
    <w:rsid w:val="00E03DF8"/>
    <w:rsid w:val="00E105BB"/>
    <w:rsid w:val="00E23207"/>
    <w:rsid w:val="00E24CA2"/>
    <w:rsid w:val="00E3453A"/>
    <w:rsid w:val="00E34837"/>
    <w:rsid w:val="00E373FB"/>
    <w:rsid w:val="00E45EA3"/>
    <w:rsid w:val="00E523C5"/>
    <w:rsid w:val="00E533CF"/>
    <w:rsid w:val="00E55160"/>
    <w:rsid w:val="00E557B4"/>
    <w:rsid w:val="00E56F4D"/>
    <w:rsid w:val="00E67757"/>
    <w:rsid w:val="00E67CAF"/>
    <w:rsid w:val="00E72570"/>
    <w:rsid w:val="00E74177"/>
    <w:rsid w:val="00E774C8"/>
    <w:rsid w:val="00E82636"/>
    <w:rsid w:val="00E932C0"/>
    <w:rsid w:val="00E94AC2"/>
    <w:rsid w:val="00E951C4"/>
    <w:rsid w:val="00EA11FC"/>
    <w:rsid w:val="00EB40FA"/>
    <w:rsid w:val="00EC3832"/>
    <w:rsid w:val="00ED6133"/>
    <w:rsid w:val="00EE7089"/>
    <w:rsid w:val="00EF5188"/>
    <w:rsid w:val="00F00F6F"/>
    <w:rsid w:val="00F052FA"/>
    <w:rsid w:val="00F135C3"/>
    <w:rsid w:val="00F13DDD"/>
    <w:rsid w:val="00F17028"/>
    <w:rsid w:val="00F26EB6"/>
    <w:rsid w:val="00F35B3A"/>
    <w:rsid w:val="00F4588F"/>
    <w:rsid w:val="00F46515"/>
    <w:rsid w:val="00F474C0"/>
    <w:rsid w:val="00F51BB8"/>
    <w:rsid w:val="00F5259D"/>
    <w:rsid w:val="00F5525D"/>
    <w:rsid w:val="00F6103A"/>
    <w:rsid w:val="00F611AE"/>
    <w:rsid w:val="00F63EBB"/>
    <w:rsid w:val="00F6643A"/>
    <w:rsid w:val="00F73E00"/>
    <w:rsid w:val="00F758B1"/>
    <w:rsid w:val="00F86C57"/>
    <w:rsid w:val="00F8770E"/>
    <w:rsid w:val="00F9164F"/>
    <w:rsid w:val="00F955F3"/>
    <w:rsid w:val="00F95A35"/>
    <w:rsid w:val="00F97AC7"/>
    <w:rsid w:val="00FA3C9F"/>
    <w:rsid w:val="00FC1CA6"/>
    <w:rsid w:val="00FC5E14"/>
    <w:rsid w:val="00FD513C"/>
    <w:rsid w:val="00FD6282"/>
    <w:rsid w:val="00FD77B2"/>
    <w:rsid w:val="00FD7EAC"/>
    <w:rsid w:val="00FE3086"/>
    <w:rsid w:val="00FE4726"/>
    <w:rsid w:val="00FE50A7"/>
    <w:rsid w:val="00FF06BD"/>
    <w:rsid w:val="00FF1099"/>
    <w:rsid w:val="00FF11D2"/>
    <w:rsid w:val="00FF15C8"/>
    <w:rsid w:val="00FF3B5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E3AA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DE3AA1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ConsNormal">
    <w:name w:val="ConsNormal"/>
    <w:rsid w:val="00DE3AA1"/>
    <w:pPr>
      <w:spacing w:after="0" w:line="240" w:lineRule="auto"/>
      <w:ind w:right="19772" w:firstLine="720"/>
    </w:pPr>
    <w:rPr>
      <w:rFonts w:ascii="Arial" w:eastAsia="Times New Roman" w:hAnsi="Arial" w:cs="Times New Roman"/>
      <w:snapToGrid w:val="0"/>
      <w:sz w:val="20"/>
      <w:szCs w:val="20"/>
      <w:lang w:eastAsia="ru-RU"/>
    </w:rPr>
  </w:style>
  <w:style w:type="paragraph" w:styleId="a3">
    <w:name w:val="header"/>
    <w:basedOn w:val="a"/>
    <w:link w:val="a4"/>
    <w:uiPriority w:val="99"/>
    <w:unhideWhenUsed/>
    <w:rsid w:val="00DE3AA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E3AA1"/>
  </w:style>
  <w:style w:type="paragraph" w:styleId="a5">
    <w:name w:val="footer"/>
    <w:basedOn w:val="a"/>
    <w:link w:val="a6"/>
    <w:uiPriority w:val="99"/>
    <w:unhideWhenUsed/>
    <w:rsid w:val="00DE3AA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E3AA1"/>
  </w:style>
  <w:style w:type="paragraph" w:styleId="a7">
    <w:name w:val="Balloon Text"/>
    <w:basedOn w:val="a"/>
    <w:link w:val="a8"/>
    <w:uiPriority w:val="99"/>
    <w:semiHidden/>
    <w:unhideWhenUsed/>
    <w:rsid w:val="00DE3A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DE3AA1"/>
    <w:rPr>
      <w:rFonts w:ascii="Tahoma" w:hAnsi="Tahoma" w:cs="Tahoma"/>
      <w:sz w:val="16"/>
      <w:szCs w:val="16"/>
    </w:rPr>
  </w:style>
  <w:style w:type="character" w:styleId="a9">
    <w:name w:val="annotation reference"/>
    <w:basedOn w:val="a0"/>
    <w:uiPriority w:val="99"/>
    <w:semiHidden/>
    <w:unhideWhenUsed/>
    <w:rsid w:val="003820CA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3820CA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3820CA"/>
    <w:rPr>
      <w:sz w:val="20"/>
      <w:szCs w:val="20"/>
    </w:rPr>
  </w:style>
  <w:style w:type="paragraph" w:customStyle="1" w:styleId="ConsPlusNonformat">
    <w:name w:val="ConsPlusNonformat"/>
    <w:uiPriority w:val="99"/>
    <w:rsid w:val="00B236E1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c">
    <w:name w:val="List Paragraph"/>
    <w:basedOn w:val="a"/>
    <w:uiPriority w:val="34"/>
    <w:qFormat/>
    <w:rsid w:val="00B236E1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1659EB5-8A5E-481F-A943-D2432306A9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1</Pages>
  <Words>223</Words>
  <Characters>1276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bezvoleva</dc:creator>
  <cp:lastModifiedBy>201202101740</cp:lastModifiedBy>
  <cp:revision>8</cp:revision>
  <cp:lastPrinted>2017-08-01T08:34:00Z</cp:lastPrinted>
  <dcterms:created xsi:type="dcterms:W3CDTF">2017-07-31T13:36:00Z</dcterms:created>
  <dcterms:modified xsi:type="dcterms:W3CDTF">2017-08-02T04:18:00Z</dcterms:modified>
</cp:coreProperties>
</file>