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36E1" w:rsidRDefault="00E45EA3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  <w:r w:rsidRPr="00E45EA3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1714500"/>
            <wp:effectExtent l="19050" t="0" r="9525" b="0"/>
            <wp:docPr id="1" name="Рисунок 1" descr="Описание: C:\Users\sea.YAMALFIN\Desktop\Прика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Описание: C:\Users\sea.YAMALFIN\Desktop\Приказ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163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171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E45EA3" w:rsidRPr="00F50316" w:rsidRDefault="00C86779" w:rsidP="00E45EA3">
      <w:pPr>
        <w:tabs>
          <w:tab w:val="left" w:pos="2459"/>
        </w:tabs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24 октября </w:t>
      </w:r>
      <w:r w:rsidR="00E45EA3" w:rsidRPr="00F50316">
        <w:rPr>
          <w:rFonts w:ascii="Times New Roman" w:hAnsi="Times New Roman"/>
          <w:sz w:val="24"/>
          <w:szCs w:val="24"/>
        </w:rPr>
        <w:t>2017 г</w:t>
      </w:r>
      <w:r w:rsidR="00E45EA3">
        <w:rPr>
          <w:rFonts w:ascii="Times New Roman" w:hAnsi="Times New Roman"/>
          <w:sz w:val="24"/>
          <w:szCs w:val="24"/>
        </w:rPr>
        <w:t>ода</w:t>
      </w:r>
      <w:r w:rsidR="00E45EA3" w:rsidRPr="00F50316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</w:t>
      </w:r>
      <w:r w:rsidR="00E45EA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                №2901-07/184</w:t>
      </w: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8077EC" w:rsidRDefault="008077EC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 xml:space="preserve">Включен в регистр нормативных правовых актов </w:t>
      </w: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>Ямало-Ненецкого а</w:t>
      </w:r>
      <w:r w:rsidR="00002528">
        <w:rPr>
          <w:rFonts w:ascii="Times New Roman" w:hAnsi="Times New Roman" w:cs="Times New Roman"/>
          <w:sz w:val="28"/>
          <w:szCs w:val="28"/>
        </w:rPr>
        <w:t>втономного округа 25 октября 2017 года</w:t>
      </w:r>
    </w:p>
    <w:p w:rsidR="00B236E1" w:rsidRPr="00F36B56" w:rsidRDefault="00B236E1" w:rsidP="00B236E1">
      <w:pPr>
        <w:pStyle w:val="ConsPlusNonformat"/>
        <w:jc w:val="center"/>
        <w:rPr>
          <w:rFonts w:ascii="Times New Roman" w:hAnsi="Times New Roman" w:cs="Times New Roman"/>
          <w:sz w:val="28"/>
          <w:szCs w:val="28"/>
        </w:rPr>
      </w:pPr>
      <w:r w:rsidRPr="00F36B56">
        <w:rPr>
          <w:rFonts w:ascii="Times New Roman" w:hAnsi="Times New Roman" w:cs="Times New Roman"/>
          <w:sz w:val="28"/>
          <w:szCs w:val="28"/>
        </w:rPr>
        <w:t xml:space="preserve">Регистрационный № </w:t>
      </w:r>
      <w:r w:rsidR="00002528">
        <w:rPr>
          <w:rFonts w:ascii="Times New Roman" w:hAnsi="Times New Roman" w:cs="Times New Roman"/>
          <w:sz w:val="28"/>
          <w:szCs w:val="28"/>
        </w:rPr>
        <w:t xml:space="preserve"> 326 </w:t>
      </w:r>
    </w:p>
    <w:p w:rsidR="00B236E1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B236E1" w:rsidRPr="00DC59A0" w:rsidRDefault="00B236E1" w:rsidP="00B236E1">
      <w:pPr>
        <w:pStyle w:val="ConsPlusNonformat"/>
        <w:ind w:right="-3"/>
        <w:jc w:val="center"/>
        <w:rPr>
          <w:rFonts w:ascii="Times New Roman" w:hAnsi="Times New Roman" w:cs="Times New Roman"/>
          <w:sz w:val="28"/>
          <w:szCs w:val="28"/>
        </w:rPr>
      </w:pPr>
    </w:p>
    <w:p w:rsidR="00E018BF" w:rsidRDefault="00B236E1" w:rsidP="000E2964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2964">
        <w:rPr>
          <w:rFonts w:ascii="Times New Roman" w:hAnsi="Times New Roman" w:cs="Times New Roman"/>
          <w:b/>
          <w:sz w:val="28"/>
          <w:szCs w:val="28"/>
        </w:rPr>
        <w:t>О</w:t>
      </w:r>
      <w:r w:rsidR="002D6BB8" w:rsidRPr="000E2964">
        <w:rPr>
          <w:rFonts w:ascii="Times New Roman" w:hAnsi="Times New Roman" w:cs="Times New Roman"/>
          <w:b/>
          <w:sz w:val="28"/>
          <w:szCs w:val="28"/>
        </w:rPr>
        <w:t xml:space="preserve"> внесении изменени</w:t>
      </w:r>
      <w:r w:rsidR="00CE5CB6" w:rsidRPr="000E2964">
        <w:rPr>
          <w:rFonts w:ascii="Times New Roman" w:hAnsi="Times New Roman" w:cs="Times New Roman"/>
          <w:b/>
          <w:sz w:val="28"/>
          <w:szCs w:val="28"/>
        </w:rPr>
        <w:t>й в</w:t>
      </w:r>
      <w:r w:rsidR="000E2964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018BF">
        <w:rPr>
          <w:rFonts w:ascii="Times New Roman" w:hAnsi="Times New Roman" w:cs="Times New Roman"/>
          <w:b/>
          <w:sz w:val="28"/>
          <w:szCs w:val="28"/>
        </w:rPr>
        <w:t>приказ департамента финансов</w:t>
      </w:r>
      <w:r w:rsidR="000E2964" w:rsidRPr="000E296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E2964" w:rsidRPr="000E2964" w:rsidRDefault="000E2964" w:rsidP="000E2964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2964">
        <w:rPr>
          <w:rFonts w:ascii="Times New Roman" w:hAnsi="Times New Roman" w:cs="Times New Roman"/>
          <w:b/>
          <w:sz w:val="28"/>
          <w:szCs w:val="28"/>
        </w:rPr>
        <w:t xml:space="preserve">Ямало-Ненецкого автономного округа </w:t>
      </w:r>
      <w:r w:rsidR="00E018BF">
        <w:rPr>
          <w:rFonts w:ascii="Times New Roman" w:hAnsi="Times New Roman" w:cs="Times New Roman"/>
          <w:b/>
          <w:sz w:val="28"/>
          <w:szCs w:val="28"/>
        </w:rPr>
        <w:t>от 07 мая 2013 года № 2901-07/42</w:t>
      </w:r>
    </w:p>
    <w:p w:rsidR="00B236E1" w:rsidRDefault="00B236E1" w:rsidP="00B7121A">
      <w:pPr>
        <w:spacing w:after="0" w:line="240" w:lineRule="auto"/>
        <w:ind w:right="-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236E1" w:rsidRDefault="00B236E1" w:rsidP="00B236E1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53D73" w:rsidRPr="00E05FC3" w:rsidRDefault="00B236E1" w:rsidP="003E069C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5FC3">
        <w:rPr>
          <w:rFonts w:ascii="Times New Roman" w:hAnsi="Times New Roman" w:cs="Times New Roman"/>
          <w:sz w:val="28"/>
          <w:szCs w:val="28"/>
        </w:rPr>
        <w:t xml:space="preserve">В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2D6BB8" w:rsidRPr="00E05FC3">
        <w:rPr>
          <w:rFonts w:ascii="Times New Roman" w:hAnsi="Times New Roman" w:cs="Times New Roman"/>
          <w:sz w:val="28"/>
          <w:szCs w:val="28"/>
        </w:rPr>
        <w:t xml:space="preserve">целях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555DEF">
        <w:rPr>
          <w:rFonts w:ascii="Times New Roman" w:hAnsi="Times New Roman" w:cs="Times New Roman"/>
          <w:sz w:val="28"/>
          <w:szCs w:val="28"/>
        </w:rPr>
        <w:t>приведения</w:t>
      </w:r>
      <w:r w:rsidR="004D3CCC">
        <w:rPr>
          <w:rFonts w:ascii="Times New Roman" w:hAnsi="Times New Roman" w:cs="Times New Roman"/>
          <w:sz w:val="28"/>
          <w:szCs w:val="28"/>
        </w:rPr>
        <w:t xml:space="preserve">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4D3CCC">
        <w:rPr>
          <w:rFonts w:ascii="Times New Roman" w:hAnsi="Times New Roman" w:cs="Times New Roman"/>
          <w:sz w:val="28"/>
          <w:szCs w:val="28"/>
        </w:rPr>
        <w:t xml:space="preserve">нормативного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4D3CCC">
        <w:rPr>
          <w:rFonts w:ascii="Times New Roman" w:hAnsi="Times New Roman" w:cs="Times New Roman"/>
          <w:sz w:val="28"/>
          <w:szCs w:val="28"/>
        </w:rPr>
        <w:t xml:space="preserve">правового акта </w:t>
      </w:r>
      <w:r w:rsidR="00555DEF">
        <w:rPr>
          <w:rFonts w:ascii="Times New Roman" w:hAnsi="Times New Roman" w:cs="Times New Roman"/>
          <w:sz w:val="28"/>
          <w:szCs w:val="28"/>
        </w:rPr>
        <w:t xml:space="preserve">департамента финансов </w:t>
      </w:r>
      <w:r w:rsidR="004D3CCC">
        <w:rPr>
          <w:rFonts w:ascii="Times New Roman" w:hAnsi="Times New Roman" w:cs="Times New Roman"/>
          <w:sz w:val="28"/>
          <w:szCs w:val="28"/>
        </w:rPr>
        <w:t xml:space="preserve">Ямало-Ненецкого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4D3CCC">
        <w:rPr>
          <w:rFonts w:ascii="Times New Roman" w:hAnsi="Times New Roman" w:cs="Times New Roman"/>
          <w:sz w:val="28"/>
          <w:szCs w:val="28"/>
        </w:rPr>
        <w:t xml:space="preserve">автономного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4D3CCC">
        <w:rPr>
          <w:rFonts w:ascii="Times New Roman" w:hAnsi="Times New Roman" w:cs="Times New Roman"/>
          <w:sz w:val="28"/>
          <w:szCs w:val="28"/>
        </w:rPr>
        <w:t>округа</w:t>
      </w:r>
      <w:r w:rsidR="000E2964">
        <w:rPr>
          <w:rFonts w:ascii="Times New Roman" w:hAnsi="Times New Roman" w:cs="Times New Roman"/>
          <w:sz w:val="28"/>
          <w:szCs w:val="28"/>
        </w:rPr>
        <w:t xml:space="preserve">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0E2964">
        <w:rPr>
          <w:rFonts w:ascii="Times New Roman" w:hAnsi="Times New Roman" w:cs="Times New Roman"/>
          <w:sz w:val="28"/>
          <w:szCs w:val="28"/>
        </w:rPr>
        <w:t>в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0E2964">
        <w:rPr>
          <w:rFonts w:ascii="Times New Roman" w:hAnsi="Times New Roman" w:cs="Times New Roman"/>
          <w:sz w:val="28"/>
          <w:szCs w:val="28"/>
        </w:rPr>
        <w:t xml:space="preserve"> соответствие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0E2964">
        <w:rPr>
          <w:rFonts w:ascii="Times New Roman" w:hAnsi="Times New Roman" w:cs="Times New Roman"/>
          <w:sz w:val="28"/>
          <w:szCs w:val="28"/>
        </w:rPr>
        <w:t xml:space="preserve">с </w:t>
      </w:r>
      <w:r w:rsidR="00A53D73">
        <w:rPr>
          <w:rFonts w:ascii="Times New Roman" w:hAnsi="Times New Roman" w:cs="Times New Roman"/>
          <w:sz w:val="28"/>
          <w:szCs w:val="28"/>
        </w:rPr>
        <w:t xml:space="preserve"> законодательством </w:t>
      </w:r>
      <w:r w:rsidR="00E018BF">
        <w:rPr>
          <w:rFonts w:ascii="Times New Roman" w:hAnsi="Times New Roman" w:cs="Times New Roman"/>
          <w:sz w:val="28"/>
          <w:szCs w:val="28"/>
        </w:rPr>
        <w:t xml:space="preserve">Российской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E018BF">
        <w:rPr>
          <w:rFonts w:ascii="Times New Roman" w:hAnsi="Times New Roman" w:cs="Times New Roman"/>
          <w:sz w:val="28"/>
          <w:szCs w:val="28"/>
        </w:rPr>
        <w:t xml:space="preserve">Федерации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E018BF">
        <w:rPr>
          <w:rFonts w:ascii="Times New Roman" w:hAnsi="Times New Roman" w:cs="Times New Roman"/>
          <w:sz w:val="28"/>
          <w:szCs w:val="28"/>
        </w:rPr>
        <w:t xml:space="preserve">и 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E018BF">
        <w:rPr>
          <w:rFonts w:ascii="Times New Roman" w:hAnsi="Times New Roman" w:cs="Times New Roman"/>
          <w:sz w:val="28"/>
          <w:szCs w:val="28"/>
        </w:rPr>
        <w:t>Ямало-Ненецкого</w:t>
      </w:r>
      <w:r w:rsidR="000E2964">
        <w:rPr>
          <w:rFonts w:ascii="Times New Roman" w:hAnsi="Times New Roman" w:cs="Times New Roman"/>
          <w:sz w:val="28"/>
          <w:szCs w:val="28"/>
        </w:rPr>
        <w:t xml:space="preserve"> </w:t>
      </w:r>
      <w:r w:rsidR="00A53D73">
        <w:rPr>
          <w:rFonts w:ascii="Times New Roman" w:hAnsi="Times New Roman" w:cs="Times New Roman"/>
          <w:sz w:val="28"/>
          <w:szCs w:val="28"/>
        </w:rPr>
        <w:t xml:space="preserve"> автономного </w:t>
      </w:r>
      <w:r w:rsidR="000E2964">
        <w:rPr>
          <w:rFonts w:ascii="Times New Roman" w:hAnsi="Times New Roman" w:cs="Times New Roman"/>
          <w:sz w:val="28"/>
          <w:szCs w:val="28"/>
        </w:rPr>
        <w:t>округ</w:t>
      </w:r>
      <w:r w:rsidR="00E10E13">
        <w:rPr>
          <w:rFonts w:ascii="Times New Roman" w:hAnsi="Times New Roman" w:cs="Times New Roman"/>
          <w:sz w:val="28"/>
          <w:szCs w:val="28"/>
        </w:rPr>
        <w:t>а</w:t>
      </w:r>
      <w:r w:rsidR="00A53D73">
        <w:rPr>
          <w:rFonts w:ascii="Times New Roman" w:hAnsi="Times New Roman" w:cs="Times New Roman"/>
          <w:sz w:val="28"/>
          <w:szCs w:val="28"/>
        </w:rPr>
        <w:t xml:space="preserve"> </w:t>
      </w:r>
      <w:r w:rsidR="00A53D73">
        <w:rPr>
          <w:rFonts w:ascii="Times New Roman" w:hAnsi="Times New Roman" w:cs="Times New Roman"/>
          <w:b/>
          <w:sz w:val="28"/>
          <w:szCs w:val="28"/>
        </w:rPr>
        <w:t>п р и к а з ы в а</w:t>
      </w:r>
      <w:r w:rsidR="00A53D73" w:rsidRPr="00BA0E6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53D73" w:rsidRPr="00E05FC3">
        <w:rPr>
          <w:rFonts w:ascii="Times New Roman" w:hAnsi="Times New Roman" w:cs="Times New Roman"/>
          <w:b/>
          <w:sz w:val="28"/>
          <w:szCs w:val="28"/>
        </w:rPr>
        <w:t>ю</w:t>
      </w:r>
      <w:r w:rsidR="00A53D73" w:rsidRPr="00E05FC3">
        <w:rPr>
          <w:rFonts w:ascii="Times New Roman" w:hAnsi="Times New Roman" w:cs="Times New Roman"/>
          <w:sz w:val="28"/>
          <w:szCs w:val="28"/>
        </w:rPr>
        <w:t>:</w:t>
      </w:r>
    </w:p>
    <w:p w:rsidR="00A53D73" w:rsidRDefault="00A53D73" w:rsidP="00A53D73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236E1" w:rsidRDefault="00B236E1" w:rsidP="00E018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18BF" w:rsidRPr="00E018BF" w:rsidRDefault="00287F18" w:rsidP="00E018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018BF">
        <w:rPr>
          <w:rFonts w:ascii="Times New Roman" w:hAnsi="Times New Roman" w:cs="Times New Roman"/>
          <w:sz w:val="28"/>
          <w:szCs w:val="28"/>
        </w:rPr>
        <w:t>Утвердить прилагаемые изменения, которые вносятся</w:t>
      </w:r>
      <w:r w:rsidR="00CE5CB6" w:rsidRPr="00E018BF">
        <w:rPr>
          <w:rFonts w:ascii="Times New Roman" w:hAnsi="Times New Roman" w:cs="Times New Roman"/>
          <w:sz w:val="28"/>
          <w:szCs w:val="28"/>
        </w:rPr>
        <w:t xml:space="preserve"> в</w:t>
      </w:r>
      <w:r w:rsidR="00B7121A" w:rsidRPr="00E018BF">
        <w:rPr>
          <w:rFonts w:ascii="Times New Roman" w:hAnsi="Times New Roman" w:cs="Times New Roman"/>
          <w:sz w:val="28"/>
          <w:szCs w:val="28"/>
        </w:rPr>
        <w:t xml:space="preserve"> </w:t>
      </w:r>
      <w:r w:rsidR="00E018BF" w:rsidRPr="00E018BF">
        <w:rPr>
          <w:rFonts w:ascii="Times New Roman" w:hAnsi="Times New Roman" w:cs="Times New Roman"/>
          <w:sz w:val="28"/>
          <w:szCs w:val="28"/>
        </w:rPr>
        <w:t>приказ департамента финансов Ямало-Ненецкого автономного округа от 07 мая 2013 года № 2901-07/42</w:t>
      </w:r>
      <w:r w:rsidR="00E018BF">
        <w:rPr>
          <w:rFonts w:ascii="Times New Roman" w:hAnsi="Times New Roman" w:cs="Times New Roman"/>
          <w:sz w:val="28"/>
          <w:szCs w:val="28"/>
        </w:rPr>
        <w:t xml:space="preserve"> </w:t>
      </w:r>
      <w:r w:rsidR="00E018BF" w:rsidRPr="00E018BF">
        <w:rPr>
          <w:rFonts w:ascii="Times New Roman" w:hAnsi="Times New Roman" w:cs="Times New Roman"/>
          <w:sz w:val="28"/>
          <w:szCs w:val="28"/>
        </w:rPr>
        <w:t>«</w:t>
      </w:r>
      <w:r w:rsidR="00E018BF">
        <w:rPr>
          <w:rFonts w:ascii="Times New Roman" w:hAnsi="Times New Roman" w:cs="Times New Roman"/>
          <w:sz w:val="28"/>
          <w:szCs w:val="28"/>
        </w:rPr>
        <w:t>О</w:t>
      </w:r>
      <w:r w:rsidR="00E018BF" w:rsidRPr="00E018BF">
        <w:rPr>
          <w:rFonts w:ascii="Times New Roman" w:hAnsi="Times New Roman" w:cs="Times New Roman"/>
          <w:sz w:val="28"/>
          <w:szCs w:val="28"/>
        </w:rPr>
        <w:t xml:space="preserve"> вопросах предостав</w:t>
      </w:r>
      <w:r w:rsidR="00E018BF">
        <w:rPr>
          <w:rFonts w:ascii="Times New Roman" w:hAnsi="Times New Roman" w:cs="Times New Roman"/>
          <w:sz w:val="28"/>
          <w:szCs w:val="28"/>
        </w:rPr>
        <w:t>ления государственных гарантий Ямало-Н</w:t>
      </w:r>
      <w:r w:rsidR="00E018BF" w:rsidRPr="00E018BF">
        <w:rPr>
          <w:rFonts w:ascii="Times New Roman" w:hAnsi="Times New Roman" w:cs="Times New Roman"/>
          <w:sz w:val="28"/>
          <w:szCs w:val="28"/>
        </w:rPr>
        <w:t>енецкого автономного округа</w:t>
      </w:r>
      <w:r w:rsidR="00E018BF">
        <w:rPr>
          <w:rFonts w:ascii="Times New Roman" w:hAnsi="Times New Roman" w:cs="Times New Roman"/>
          <w:sz w:val="28"/>
          <w:szCs w:val="28"/>
        </w:rPr>
        <w:t>».</w:t>
      </w:r>
    </w:p>
    <w:p w:rsidR="00CE5CB6" w:rsidRDefault="00CE5CB6" w:rsidP="00CE5C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E5CB6" w:rsidRPr="00F36B56" w:rsidRDefault="00E126BD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И.о. з</w:t>
      </w:r>
      <w:r w:rsidR="00CE5CB6" w:rsidRPr="00F36B56">
        <w:rPr>
          <w:rFonts w:ascii="Times New Roman" w:hAnsi="Times New Roman"/>
          <w:sz w:val="28"/>
          <w:szCs w:val="28"/>
        </w:rPr>
        <w:t>аместител</w:t>
      </w:r>
      <w:r>
        <w:rPr>
          <w:rFonts w:ascii="Times New Roman" w:hAnsi="Times New Roman"/>
          <w:sz w:val="28"/>
          <w:szCs w:val="28"/>
        </w:rPr>
        <w:t>я</w:t>
      </w:r>
      <w:r w:rsidR="00CE5CB6" w:rsidRPr="00F36B56">
        <w:rPr>
          <w:rFonts w:ascii="Times New Roman" w:hAnsi="Times New Roman"/>
          <w:sz w:val="28"/>
          <w:szCs w:val="28"/>
        </w:rPr>
        <w:t xml:space="preserve"> Губернатора</w:t>
      </w:r>
    </w:p>
    <w:p w:rsidR="00CE5CB6" w:rsidRPr="00F36B56" w:rsidRDefault="00CE5CB6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округа,</w:t>
      </w:r>
    </w:p>
    <w:p w:rsidR="00CE5CB6" w:rsidRPr="00F36B56" w:rsidRDefault="00CE5CB6" w:rsidP="00CE5CB6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директор</w:t>
      </w:r>
      <w:r w:rsidR="00E126BD">
        <w:rPr>
          <w:rFonts w:ascii="Times New Roman" w:hAnsi="Times New Roman"/>
          <w:sz w:val="28"/>
          <w:szCs w:val="28"/>
        </w:rPr>
        <w:t>а</w:t>
      </w:r>
      <w:r w:rsidRPr="00F36B56">
        <w:rPr>
          <w:rFonts w:ascii="Times New Roman" w:hAnsi="Times New Roman"/>
          <w:sz w:val="28"/>
          <w:szCs w:val="28"/>
        </w:rPr>
        <w:t xml:space="preserve"> департамента финансов</w:t>
      </w:r>
    </w:p>
    <w:p w:rsidR="00CE5CB6" w:rsidRDefault="00CE5CB6" w:rsidP="00CE5CB6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 w:rsidRPr="00F36B56">
        <w:rPr>
          <w:rFonts w:ascii="Times New Roman" w:hAnsi="Times New Roman"/>
          <w:sz w:val="28"/>
          <w:szCs w:val="28"/>
        </w:rPr>
        <w:t>Ямало-Ненецкого автономного окру</w:t>
      </w:r>
      <w:r>
        <w:rPr>
          <w:rFonts w:ascii="Times New Roman" w:hAnsi="Times New Roman"/>
          <w:sz w:val="28"/>
          <w:szCs w:val="28"/>
        </w:rPr>
        <w:t xml:space="preserve">га                                </w:t>
      </w:r>
      <w:r w:rsidR="00A723FA">
        <w:rPr>
          <w:rFonts w:ascii="Times New Roman" w:hAnsi="Times New Roman"/>
          <w:sz w:val="28"/>
          <w:szCs w:val="28"/>
        </w:rPr>
        <w:t xml:space="preserve">      </w:t>
      </w:r>
      <w:r>
        <w:rPr>
          <w:rFonts w:ascii="Times New Roman" w:hAnsi="Times New Roman"/>
          <w:sz w:val="28"/>
          <w:szCs w:val="28"/>
        </w:rPr>
        <w:t xml:space="preserve">            </w:t>
      </w:r>
      <w:r w:rsidR="00E126BD">
        <w:rPr>
          <w:rFonts w:ascii="Times New Roman" w:hAnsi="Times New Roman"/>
          <w:sz w:val="28"/>
          <w:szCs w:val="28"/>
        </w:rPr>
        <w:t xml:space="preserve">      А.А. Репин</w:t>
      </w:r>
    </w:p>
    <w:p w:rsidR="00CE5CB6" w:rsidRDefault="00CE5CB6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:rsidR="00AD7F13" w:rsidRDefault="00692BEF" w:rsidP="00AD7F13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У</w:t>
      </w:r>
      <w:r w:rsidR="00AD7F13">
        <w:rPr>
          <w:rFonts w:ascii="Times New Roman" w:hAnsi="Times New Roman"/>
          <w:sz w:val="28"/>
          <w:szCs w:val="28"/>
        </w:rPr>
        <w:t xml:space="preserve">ТВЕРЖДЕНЫ </w:t>
      </w:r>
    </w:p>
    <w:p w:rsidR="00555DEF" w:rsidRDefault="00692BEF" w:rsidP="00AD7F13">
      <w:pPr>
        <w:autoSpaceDE w:val="0"/>
        <w:autoSpaceDN w:val="0"/>
        <w:adjustRightInd w:val="0"/>
        <w:spacing w:before="240" w:after="0" w:line="240" w:lineRule="auto"/>
        <w:ind w:left="566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приказом департамента финансов Ямало-Ненецкого автономного округа </w:t>
      </w:r>
    </w:p>
    <w:p w:rsidR="00692BEF" w:rsidRDefault="00C86779" w:rsidP="00555DEF">
      <w:pPr>
        <w:autoSpaceDE w:val="0"/>
        <w:autoSpaceDN w:val="0"/>
        <w:adjustRightInd w:val="0"/>
        <w:spacing w:after="0" w:line="240" w:lineRule="auto"/>
        <w:ind w:left="5664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  24 октября </w:t>
      </w:r>
      <w:r w:rsidR="00692BEF">
        <w:rPr>
          <w:rFonts w:ascii="Times New Roman" w:hAnsi="Times New Roman"/>
          <w:sz w:val="28"/>
          <w:szCs w:val="28"/>
        </w:rPr>
        <w:t>2017</w:t>
      </w:r>
      <w:r>
        <w:rPr>
          <w:rFonts w:ascii="Times New Roman" w:hAnsi="Times New Roman"/>
          <w:sz w:val="28"/>
          <w:szCs w:val="28"/>
        </w:rPr>
        <w:t xml:space="preserve"> года  № 2901-07/184</w:t>
      </w:r>
    </w:p>
    <w:p w:rsidR="00CE5CB6" w:rsidRDefault="00CE5CB6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7E14C4" w:rsidRDefault="007E14C4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92BEF" w:rsidRDefault="00692BEF" w:rsidP="00F4651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018BF" w:rsidRDefault="00692BEF" w:rsidP="00E018B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7F18">
        <w:rPr>
          <w:rFonts w:ascii="Times New Roman" w:hAnsi="Times New Roman" w:cs="Times New Roman"/>
          <w:b/>
          <w:sz w:val="28"/>
          <w:szCs w:val="28"/>
        </w:rPr>
        <w:t xml:space="preserve">Изменения, которые вносятся </w:t>
      </w:r>
      <w:r w:rsidR="00E018BF" w:rsidRPr="000E2964">
        <w:rPr>
          <w:rFonts w:ascii="Times New Roman" w:hAnsi="Times New Roman" w:cs="Times New Roman"/>
          <w:b/>
          <w:sz w:val="28"/>
          <w:szCs w:val="28"/>
        </w:rPr>
        <w:t>в</w:t>
      </w:r>
      <w:r w:rsidR="00E018BF">
        <w:rPr>
          <w:rFonts w:ascii="Times New Roman" w:hAnsi="Times New Roman" w:cs="Times New Roman"/>
          <w:b/>
          <w:sz w:val="28"/>
          <w:szCs w:val="28"/>
        </w:rPr>
        <w:t xml:space="preserve"> приказ департамента финансов</w:t>
      </w:r>
      <w:r w:rsidR="00E018BF" w:rsidRPr="000E2964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018BF" w:rsidRPr="000E2964" w:rsidRDefault="00E018BF" w:rsidP="00E018BF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E2964">
        <w:rPr>
          <w:rFonts w:ascii="Times New Roman" w:hAnsi="Times New Roman" w:cs="Times New Roman"/>
          <w:b/>
          <w:sz w:val="28"/>
          <w:szCs w:val="28"/>
        </w:rPr>
        <w:t xml:space="preserve">Ямало-Ненецкого автономного округа </w:t>
      </w:r>
      <w:r>
        <w:rPr>
          <w:rFonts w:ascii="Times New Roman" w:hAnsi="Times New Roman" w:cs="Times New Roman"/>
          <w:b/>
          <w:sz w:val="28"/>
          <w:szCs w:val="28"/>
        </w:rPr>
        <w:t>от 07 мая 2013 года № 2901-07/42</w:t>
      </w:r>
    </w:p>
    <w:p w:rsidR="00287F18" w:rsidRPr="00287F18" w:rsidRDefault="00287F18" w:rsidP="00287F18">
      <w:pPr>
        <w:autoSpaceDE w:val="0"/>
        <w:autoSpaceDN w:val="0"/>
        <w:adjustRightInd w:val="0"/>
        <w:spacing w:after="0" w:line="240" w:lineRule="auto"/>
        <w:ind w:firstLine="54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018BF" w:rsidRDefault="00110242" w:rsidP="00E018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1. </w:t>
      </w:r>
      <w:r w:rsidR="00E018BF">
        <w:rPr>
          <w:rFonts w:ascii="Times New Roman" w:hAnsi="Times New Roman" w:cs="Times New Roman"/>
          <w:sz w:val="28"/>
          <w:szCs w:val="28"/>
        </w:rPr>
        <w:t>В п</w:t>
      </w:r>
      <w:r>
        <w:rPr>
          <w:rFonts w:ascii="Times New Roman" w:hAnsi="Times New Roman" w:cs="Times New Roman"/>
          <w:sz w:val="28"/>
          <w:szCs w:val="28"/>
        </w:rPr>
        <w:t>ункт</w:t>
      </w:r>
      <w:r w:rsidR="00E018BF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018BF">
        <w:rPr>
          <w:rFonts w:ascii="Times New Roman" w:hAnsi="Times New Roman" w:cs="Times New Roman"/>
          <w:sz w:val="28"/>
          <w:szCs w:val="28"/>
        </w:rPr>
        <w:t>1 приказа слова «в целях предоставления государственной гарантии</w:t>
      </w:r>
      <w:r w:rsidR="00F962BC">
        <w:rPr>
          <w:rFonts w:ascii="Times New Roman" w:hAnsi="Times New Roman" w:cs="Times New Roman"/>
          <w:sz w:val="28"/>
          <w:szCs w:val="28"/>
        </w:rPr>
        <w:t xml:space="preserve"> Ямало-Ненецкого автономного округа</w:t>
      </w:r>
      <w:r w:rsidR="00E018BF">
        <w:rPr>
          <w:rFonts w:ascii="Times New Roman" w:hAnsi="Times New Roman" w:cs="Times New Roman"/>
          <w:sz w:val="28"/>
          <w:szCs w:val="28"/>
        </w:rPr>
        <w:t xml:space="preserve">» </w:t>
      </w:r>
      <w:r w:rsidR="002202A9">
        <w:rPr>
          <w:rFonts w:ascii="Times New Roman" w:hAnsi="Times New Roman" w:cs="Times New Roman"/>
          <w:sz w:val="28"/>
          <w:szCs w:val="28"/>
        </w:rPr>
        <w:t>исключить</w:t>
      </w:r>
      <w:r w:rsidR="00E018BF">
        <w:rPr>
          <w:rFonts w:ascii="Times New Roman" w:hAnsi="Times New Roman" w:cs="Times New Roman"/>
          <w:sz w:val="28"/>
          <w:szCs w:val="28"/>
        </w:rPr>
        <w:t>.</w:t>
      </w:r>
    </w:p>
    <w:p w:rsidR="00E018BF" w:rsidRDefault="00E018BF" w:rsidP="00E018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 В Порядке проведения анализа финансового состояния юридического лица в целях предоставления государственной гарантии, утвержденн</w:t>
      </w:r>
      <w:r w:rsidR="00E15AAD">
        <w:rPr>
          <w:rFonts w:ascii="Times New Roman" w:hAnsi="Times New Roman" w:cs="Times New Roman"/>
          <w:sz w:val="28"/>
          <w:szCs w:val="28"/>
        </w:rPr>
        <w:t>ым</w:t>
      </w:r>
      <w:r>
        <w:rPr>
          <w:rFonts w:ascii="Times New Roman" w:hAnsi="Times New Roman" w:cs="Times New Roman"/>
          <w:sz w:val="28"/>
          <w:szCs w:val="28"/>
        </w:rPr>
        <w:t xml:space="preserve"> указанным приказом:</w:t>
      </w:r>
    </w:p>
    <w:p w:rsidR="00E018BF" w:rsidRDefault="00E018BF" w:rsidP="00E018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а) в наименовании слова «в целях предоставления государственной гарантии»</w:t>
      </w:r>
      <w:r w:rsidR="00BA0E63">
        <w:rPr>
          <w:rFonts w:ascii="Times New Roman" w:hAnsi="Times New Roman" w:cs="Times New Roman"/>
          <w:sz w:val="28"/>
          <w:szCs w:val="28"/>
        </w:rPr>
        <w:t xml:space="preserve"> исключить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18BF" w:rsidRDefault="00E018BF" w:rsidP="00E018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 </w:t>
      </w:r>
      <w:r w:rsidR="00E83312">
        <w:rPr>
          <w:rFonts w:ascii="Times New Roman" w:hAnsi="Times New Roman" w:cs="Times New Roman"/>
          <w:sz w:val="28"/>
          <w:szCs w:val="28"/>
        </w:rPr>
        <w:t>пункт 1 изложить в следующей редакции:</w:t>
      </w:r>
    </w:p>
    <w:p w:rsidR="00E83312" w:rsidRDefault="00E83312" w:rsidP="00E833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«1. Настоящий Порядок определяет процедуру осуществления анализа финансового состояния юридич</w:t>
      </w:r>
      <w:r w:rsidR="00E41857">
        <w:rPr>
          <w:rFonts w:ascii="Times New Roman" w:hAnsi="Times New Roman" w:cs="Times New Roman"/>
          <w:sz w:val="28"/>
          <w:szCs w:val="28"/>
        </w:rPr>
        <w:t xml:space="preserve">еского лица (принципала) </w:t>
      </w:r>
      <w:r>
        <w:rPr>
          <w:rFonts w:ascii="Times New Roman" w:hAnsi="Times New Roman" w:cs="Times New Roman"/>
          <w:sz w:val="28"/>
          <w:szCs w:val="28"/>
        </w:rPr>
        <w:t>в целях предоставления, а также после предоставления государственной гарантии Ямало-Ненецкого автономного округа (далее - государственн</w:t>
      </w:r>
      <w:r w:rsidR="00E41857">
        <w:rPr>
          <w:rFonts w:ascii="Times New Roman" w:hAnsi="Times New Roman" w:cs="Times New Roman"/>
          <w:sz w:val="28"/>
          <w:szCs w:val="28"/>
        </w:rPr>
        <w:t>ая гарантия, автономный округ</w:t>
      </w:r>
      <w:r w:rsidR="00B274E1">
        <w:rPr>
          <w:rFonts w:ascii="Times New Roman" w:hAnsi="Times New Roman" w:cs="Times New Roman"/>
          <w:sz w:val="28"/>
          <w:szCs w:val="28"/>
        </w:rPr>
        <w:t>, юридическое лицо</w:t>
      </w:r>
      <w:r w:rsidR="00E41857">
        <w:rPr>
          <w:rFonts w:ascii="Times New Roman" w:hAnsi="Times New Roman" w:cs="Times New Roman"/>
          <w:sz w:val="28"/>
          <w:szCs w:val="28"/>
        </w:rPr>
        <w:t>).»;</w:t>
      </w:r>
    </w:p>
    <w:p w:rsidR="00E83312" w:rsidRDefault="00E41857" w:rsidP="00E018B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в) </w:t>
      </w:r>
      <w:r w:rsidR="004C2E26">
        <w:rPr>
          <w:rFonts w:ascii="Times New Roman" w:hAnsi="Times New Roman" w:cs="Times New Roman"/>
          <w:sz w:val="28"/>
          <w:szCs w:val="28"/>
        </w:rPr>
        <w:t xml:space="preserve">дополнить </w:t>
      </w:r>
      <w:r>
        <w:rPr>
          <w:rFonts w:ascii="Times New Roman" w:hAnsi="Times New Roman" w:cs="Times New Roman"/>
          <w:sz w:val="28"/>
          <w:szCs w:val="28"/>
        </w:rPr>
        <w:t>пункт</w:t>
      </w:r>
      <w:r w:rsidR="004C2E26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 xml:space="preserve"> 2</w:t>
      </w:r>
      <w:r w:rsidR="004C2E26" w:rsidRPr="004C2E2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 w:rsidRPr="004C2E26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следующе</w:t>
      </w:r>
      <w:r w:rsidR="00B274E1">
        <w:rPr>
          <w:rFonts w:ascii="Times New Roman" w:hAnsi="Times New Roman" w:cs="Times New Roman"/>
          <w:sz w:val="28"/>
          <w:szCs w:val="28"/>
        </w:rPr>
        <w:t>го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274E1">
        <w:rPr>
          <w:rFonts w:ascii="Times New Roman" w:hAnsi="Times New Roman" w:cs="Times New Roman"/>
          <w:sz w:val="28"/>
          <w:szCs w:val="28"/>
        </w:rPr>
        <w:t>содержания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4C2E26" w:rsidRDefault="00E41857" w:rsidP="00E418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4C2E26">
        <w:rPr>
          <w:rFonts w:ascii="Times New Roman" w:hAnsi="Times New Roman" w:cs="Times New Roman"/>
          <w:sz w:val="28"/>
          <w:szCs w:val="28"/>
        </w:rPr>
        <w:t>2</w:t>
      </w:r>
      <w:r w:rsidR="004C2E26" w:rsidRPr="004C2E26">
        <w:rPr>
          <w:rFonts w:ascii="Times New Roman" w:hAnsi="Times New Roman" w:cs="Times New Roman"/>
          <w:sz w:val="28"/>
          <w:szCs w:val="28"/>
          <w:vertAlign w:val="superscript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. Анализ в целях предоставления государственной гарантии проводится департаментом финансов автономного округа на основании документов, представляемых юридическими лицами, претендующими на получение государственной гарантии, </w:t>
      </w:r>
      <w:r w:rsidR="004C2E26">
        <w:rPr>
          <w:rFonts w:ascii="Times New Roman" w:hAnsi="Times New Roman" w:cs="Times New Roman"/>
          <w:sz w:val="28"/>
          <w:szCs w:val="28"/>
        </w:rPr>
        <w:t xml:space="preserve">в </w:t>
      </w:r>
      <w:r w:rsidR="00AC0E5E">
        <w:rPr>
          <w:rFonts w:ascii="Times New Roman" w:hAnsi="Times New Roman" w:cs="Times New Roman"/>
          <w:sz w:val="28"/>
          <w:szCs w:val="28"/>
        </w:rPr>
        <w:t>соответствии с перечнем документов,</w:t>
      </w:r>
      <w:r w:rsidR="004C2E26">
        <w:rPr>
          <w:rFonts w:ascii="Times New Roman" w:hAnsi="Times New Roman" w:cs="Times New Roman"/>
          <w:sz w:val="28"/>
          <w:szCs w:val="28"/>
        </w:rPr>
        <w:t xml:space="preserve"> установленн</w:t>
      </w:r>
      <w:r w:rsidR="00AC0E5E">
        <w:rPr>
          <w:rFonts w:ascii="Times New Roman" w:hAnsi="Times New Roman" w:cs="Times New Roman"/>
          <w:sz w:val="28"/>
          <w:szCs w:val="28"/>
        </w:rPr>
        <w:t>ы</w:t>
      </w:r>
      <w:r w:rsidR="004C2E26">
        <w:rPr>
          <w:rFonts w:ascii="Times New Roman" w:hAnsi="Times New Roman" w:cs="Times New Roman"/>
          <w:sz w:val="28"/>
          <w:szCs w:val="28"/>
        </w:rPr>
        <w:t xml:space="preserve">м </w:t>
      </w:r>
      <w:r w:rsidR="00AC0E5E">
        <w:rPr>
          <w:rFonts w:ascii="Times New Roman" w:hAnsi="Times New Roman" w:cs="Times New Roman"/>
          <w:sz w:val="28"/>
          <w:szCs w:val="28"/>
        </w:rPr>
        <w:t xml:space="preserve">постановлением </w:t>
      </w:r>
      <w:r w:rsidR="004C2E26">
        <w:rPr>
          <w:rFonts w:ascii="Times New Roman" w:hAnsi="Times New Roman" w:cs="Times New Roman"/>
          <w:sz w:val="28"/>
          <w:szCs w:val="28"/>
        </w:rPr>
        <w:t>Правительств</w:t>
      </w:r>
      <w:r w:rsidR="00AC0E5E">
        <w:rPr>
          <w:rFonts w:ascii="Times New Roman" w:hAnsi="Times New Roman" w:cs="Times New Roman"/>
          <w:sz w:val="28"/>
          <w:szCs w:val="28"/>
        </w:rPr>
        <w:t>а</w:t>
      </w:r>
      <w:r w:rsidR="004C2E26">
        <w:rPr>
          <w:rFonts w:ascii="Times New Roman" w:hAnsi="Times New Roman" w:cs="Times New Roman"/>
          <w:sz w:val="28"/>
          <w:szCs w:val="28"/>
        </w:rPr>
        <w:t xml:space="preserve"> автономного округа</w:t>
      </w:r>
      <w:r w:rsidR="00AF670C">
        <w:rPr>
          <w:rFonts w:ascii="Times New Roman" w:hAnsi="Times New Roman" w:cs="Times New Roman"/>
          <w:sz w:val="28"/>
          <w:szCs w:val="28"/>
        </w:rPr>
        <w:t xml:space="preserve"> от 29 июля 2013 года № 612-П «</w:t>
      </w:r>
      <w:r w:rsidR="00AF670C" w:rsidRPr="00AF670C">
        <w:rPr>
          <w:rFonts w:ascii="Times New Roman" w:hAnsi="Times New Roman" w:cs="Times New Roman"/>
          <w:sz w:val="28"/>
          <w:szCs w:val="28"/>
        </w:rPr>
        <w:t xml:space="preserve">О реализации Закона Ямало-Ненецкого автономного округа от 01 марта 2010 года </w:t>
      </w:r>
      <w:r w:rsidR="00AF670C">
        <w:rPr>
          <w:rFonts w:ascii="Times New Roman" w:hAnsi="Times New Roman" w:cs="Times New Roman"/>
          <w:sz w:val="28"/>
          <w:szCs w:val="28"/>
        </w:rPr>
        <w:t>№</w:t>
      </w:r>
      <w:r w:rsidR="00AF670C" w:rsidRPr="00AF670C">
        <w:rPr>
          <w:rFonts w:ascii="Times New Roman" w:hAnsi="Times New Roman" w:cs="Times New Roman"/>
          <w:sz w:val="28"/>
          <w:szCs w:val="28"/>
        </w:rPr>
        <w:t xml:space="preserve"> 28-ЗАО </w:t>
      </w:r>
      <w:r w:rsidR="00AF670C">
        <w:rPr>
          <w:rFonts w:ascii="Times New Roman" w:hAnsi="Times New Roman" w:cs="Times New Roman"/>
          <w:sz w:val="28"/>
          <w:szCs w:val="28"/>
        </w:rPr>
        <w:t>«</w:t>
      </w:r>
      <w:r w:rsidR="00AF670C" w:rsidRPr="00AF670C">
        <w:rPr>
          <w:rFonts w:ascii="Times New Roman" w:hAnsi="Times New Roman" w:cs="Times New Roman"/>
          <w:sz w:val="28"/>
          <w:szCs w:val="28"/>
        </w:rPr>
        <w:t>О порядке предоставления государственных гарантий Ямало-Ненецкого автономного округа</w:t>
      </w:r>
      <w:r w:rsidR="00AF670C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41857" w:rsidRDefault="004C2E26" w:rsidP="00E418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Анализ после предоставления государственной гарантии проводится </w:t>
      </w:r>
      <w:r w:rsidR="00B274E1">
        <w:rPr>
          <w:rFonts w:ascii="Times New Roman" w:hAnsi="Times New Roman" w:cs="Times New Roman"/>
          <w:sz w:val="28"/>
          <w:szCs w:val="28"/>
        </w:rPr>
        <w:t>на основании форм бухгалтерской (финансовой) отчетности за последний отчетный год и форм промежуточной бухгалтерской (финансовой) отчетности текущего финансового года юридического лица, предоставляемых в порядке и сроки, определенные договором о предоставлении государственной гарантии</w:t>
      </w:r>
      <w:r>
        <w:rPr>
          <w:rFonts w:ascii="Times New Roman" w:hAnsi="Times New Roman" w:cs="Times New Roman"/>
          <w:sz w:val="28"/>
          <w:szCs w:val="28"/>
        </w:rPr>
        <w:t>.»;</w:t>
      </w:r>
    </w:p>
    <w:p w:rsidR="00AC0E5E" w:rsidRDefault="00AC0E5E" w:rsidP="00AC0E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г) в абзаце втором пункта 3 слова «(на основании форм бухгалтерской (финансовой) отчетности за последний отчетный год и форм промежуточной бухгалтерской (финансовой) отчетности текущего финансового года)» исключить.</w:t>
      </w:r>
    </w:p>
    <w:p w:rsidR="00AC0E5E" w:rsidRDefault="00AC0E5E" w:rsidP="00AC0E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87F18" w:rsidRDefault="00287F18" w:rsidP="0000252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287F18" w:rsidSect="00B236E1">
      <w:headerReference w:type="default" r:id="rId9"/>
      <w:pgSz w:w="11905" w:h="16838"/>
      <w:pgMar w:top="1134" w:right="567" w:bottom="1134" w:left="1418" w:header="720" w:footer="266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0716D" w:rsidRDefault="00D0716D" w:rsidP="00DE3AA1">
      <w:pPr>
        <w:spacing w:after="0" w:line="240" w:lineRule="auto"/>
      </w:pPr>
      <w:r>
        <w:separator/>
      </w:r>
    </w:p>
  </w:endnote>
  <w:endnote w:type="continuationSeparator" w:id="1">
    <w:p w:rsidR="00D0716D" w:rsidRDefault="00D0716D" w:rsidP="00DE3AA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0716D" w:rsidRDefault="00D0716D" w:rsidP="00DE3AA1">
      <w:pPr>
        <w:spacing w:after="0" w:line="240" w:lineRule="auto"/>
      </w:pPr>
      <w:r>
        <w:separator/>
      </w:r>
    </w:p>
  </w:footnote>
  <w:footnote w:type="continuationSeparator" w:id="1">
    <w:p w:rsidR="00D0716D" w:rsidRDefault="00D0716D" w:rsidP="00DE3AA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10E13" w:rsidRDefault="00E10E13">
    <w:pPr>
      <w:pStyle w:val="a3"/>
      <w:jc w:val="right"/>
    </w:pPr>
  </w:p>
  <w:p w:rsidR="00E10E13" w:rsidRDefault="00E10E13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0964414"/>
    <w:multiLevelType w:val="multilevel"/>
    <w:tmpl w:val="F1C0F970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">
    <w:nsid w:val="673B0072"/>
    <w:multiLevelType w:val="hybridMultilevel"/>
    <w:tmpl w:val="3A80ACEE"/>
    <w:lvl w:ilvl="0" w:tplc="545E3248">
      <w:start w:val="1"/>
      <w:numFmt w:val="decimal"/>
      <w:lvlText w:val="%1."/>
      <w:lvlJc w:val="left"/>
      <w:pPr>
        <w:ind w:left="1714" w:hanging="100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DE3AA1"/>
    <w:rsid w:val="00002528"/>
    <w:rsid w:val="00003303"/>
    <w:rsid w:val="00013C27"/>
    <w:rsid w:val="0002160B"/>
    <w:rsid w:val="00036458"/>
    <w:rsid w:val="000369F9"/>
    <w:rsid w:val="00047C14"/>
    <w:rsid w:val="00060219"/>
    <w:rsid w:val="0006500F"/>
    <w:rsid w:val="0008106E"/>
    <w:rsid w:val="00081C56"/>
    <w:rsid w:val="000825AD"/>
    <w:rsid w:val="00092BDA"/>
    <w:rsid w:val="000930D7"/>
    <w:rsid w:val="00094D0C"/>
    <w:rsid w:val="00095898"/>
    <w:rsid w:val="000A15A1"/>
    <w:rsid w:val="000A74A9"/>
    <w:rsid w:val="000B4D19"/>
    <w:rsid w:val="000B721F"/>
    <w:rsid w:val="000C1C98"/>
    <w:rsid w:val="000C32B0"/>
    <w:rsid w:val="000D63D3"/>
    <w:rsid w:val="000D7C3E"/>
    <w:rsid w:val="000E14DD"/>
    <w:rsid w:val="000E2964"/>
    <w:rsid w:val="000F6FA9"/>
    <w:rsid w:val="00100EB0"/>
    <w:rsid w:val="00110242"/>
    <w:rsid w:val="00120607"/>
    <w:rsid w:val="001219BD"/>
    <w:rsid w:val="00121E1A"/>
    <w:rsid w:val="00127D3C"/>
    <w:rsid w:val="00132FD1"/>
    <w:rsid w:val="0013643B"/>
    <w:rsid w:val="001410B2"/>
    <w:rsid w:val="001437E6"/>
    <w:rsid w:val="001455EE"/>
    <w:rsid w:val="00151D76"/>
    <w:rsid w:val="0015234E"/>
    <w:rsid w:val="0015257D"/>
    <w:rsid w:val="00155182"/>
    <w:rsid w:val="00155B08"/>
    <w:rsid w:val="00156779"/>
    <w:rsid w:val="00166DEA"/>
    <w:rsid w:val="00181CA3"/>
    <w:rsid w:val="00192EA0"/>
    <w:rsid w:val="00195E4C"/>
    <w:rsid w:val="0019601D"/>
    <w:rsid w:val="001967A7"/>
    <w:rsid w:val="00197F62"/>
    <w:rsid w:val="001B04A8"/>
    <w:rsid w:val="001B083B"/>
    <w:rsid w:val="001B409F"/>
    <w:rsid w:val="001C04AF"/>
    <w:rsid w:val="001C2B3C"/>
    <w:rsid w:val="001C4195"/>
    <w:rsid w:val="001D0288"/>
    <w:rsid w:val="001D6E1F"/>
    <w:rsid w:val="001E09E0"/>
    <w:rsid w:val="001E1915"/>
    <w:rsid w:val="001E1ABC"/>
    <w:rsid w:val="001E1D30"/>
    <w:rsid w:val="001E2A41"/>
    <w:rsid w:val="001E3BB6"/>
    <w:rsid w:val="001F2FE8"/>
    <w:rsid w:val="001F6335"/>
    <w:rsid w:val="00201F96"/>
    <w:rsid w:val="00202FAA"/>
    <w:rsid w:val="00204483"/>
    <w:rsid w:val="00205B4F"/>
    <w:rsid w:val="00207EA1"/>
    <w:rsid w:val="00210C3F"/>
    <w:rsid w:val="0021376C"/>
    <w:rsid w:val="00215B42"/>
    <w:rsid w:val="002202A9"/>
    <w:rsid w:val="00223223"/>
    <w:rsid w:val="0023042A"/>
    <w:rsid w:val="00232D3F"/>
    <w:rsid w:val="00236FC6"/>
    <w:rsid w:val="00245E49"/>
    <w:rsid w:val="0024701F"/>
    <w:rsid w:val="00252FC8"/>
    <w:rsid w:val="00253414"/>
    <w:rsid w:val="002542DF"/>
    <w:rsid w:val="00255F2A"/>
    <w:rsid w:val="002568A4"/>
    <w:rsid w:val="00261DB6"/>
    <w:rsid w:val="00264D1B"/>
    <w:rsid w:val="0027543E"/>
    <w:rsid w:val="00281B38"/>
    <w:rsid w:val="002869E6"/>
    <w:rsid w:val="00287F18"/>
    <w:rsid w:val="00292196"/>
    <w:rsid w:val="00296316"/>
    <w:rsid w:val="002B0A3B"/>
    <w:rsid w:val="002B2E79"/>
    <w:rsid w:val="002D1615"/>
    <w:rsid w:val="002D5359"/>
    <w:rsid w:val="002D6BB8"/>
    <w:rsid w:val="002E1617"/>
    <w:rsid w:val="002E716F"/>
    <w:rsid w:val="002F43DB"/>
    <w:rsid w:val="002F4C92"/>
    <w:rsid w:val="002F6AF6"/>
    <w:rsid w:val="0030387C"/>
    <w:rsid w:val="003232F7"/>
    <w:rsid w:val="003238DE"/>
    <w:rsid w:val="00323E9B"/>
    <w:rsid w:val="00327477"/>
    <w:rsid w:val="003339E6"/>
    <w:rsid w:val="0034493A"/>
    <w:rsid w:val="00344AF5"/>
    <w:rsid w:val="00345109"/>
    <w:rsid w:val="00353510"/>
    <w:rsid w:val="00360C61"/>
    <w:rsid w:val="00362D89"/>
    <w:rsid w:val="00364774"/>
    <w:rsid w:val="00367C2C"/>
    <w:rsid w:val="003748C3"/>
    <w:rsid w:val="0037570E"/>
    <w:rsid w:val="00380FA7"/>
    <w:rsid w:val="00381C35"/>
    <w:rsid w:val="003820CA"/>
    <w:rsid w:val="00382995"/>
    <w:rsid w:val="0038565B"/>
    <w:rsid w:val="00385D33"/>
    <w:rsid w:val="0038758C"/>
    <w:rsid w:val="003A225E"/>
    <w:rsid w:val="003A4591"/>
    <w:rsid w:val="003B25E2"/>
    <w:rsid w:val="003B3215"/>
    <w:rsid w:val="003C0790"/>
    <w:rsid w:val="003C6580"/>
    <w:rsid w:val="003D7E9B"/>
    <w:rsid w:val="003E069C"/>
    <w:rsid w:val="003E2888"/>
    <w:rsid w:val="003F7194"/>
    <w:rsid w:val="00401BD5"/>
    <w:rsid w:val="00403211"/>
    <w:rsid w:val="00411BAA"/>
    <w:rsid w:val="0042483D"/>
    <w:rsid w:val="00433C03"/>
    <w:rsid w:val="00433E53"/>
    <w:rsid w:val="00446FC8"/>
    <w:rsid w:val="00452901"/>
    <w:rsid w:val="00452B5B"/>
    <w:rsid w:val="004536D6"/>
    <w:rsid w:val="0046122C"/>
    <w:rsid w:val="00461ACC"/>
    <w:rsid w:val="004624CE"/>
    <w:rsid w:val="0046699E"/>
    <w:rsid w:val="004716E7"/>
    <w:rsid w:val="00471C6E"/>
    <w:rsid w:val="00471CA9"/>
    <w:rsid w:val="0048598E"/>
    <w:rsid w:val="00490B92"/>
    <w:rsid w:val="004947F9"/>
    <w:rsid w:val="004A4D18"/>
    <w:rsid w:val="004A6664"/>
    <w:rsid w:val="004B1D6A"/>
    <w:rsid w:val="004C2E26"/>
    <w:rsid w:val="004C3332"/>
    <w:rsid w:val="004C5753"/>
    <w:rsid w:val="004C6246"/>
    <w:rsid w:val="004D1852"/>
    <w:rsid w:val="004D3CCC"/>
    <w:rsid w:val="004E527A"/>
    <w:rsid w:val="004E52A2"/>
    <w:rsid w:val="004E7F6B"/>
    <w:rsid w:val="004F1136"/>
    <w:rsid w:val="004F2233"/>
    <w:rsid w:val="004F580E"/>
    <w:rsid w:val="00540BBD"/>
    <w:rsid w:val="00547675"/>
    <w:rsid w:val="00555DEF"/>
    <w:rsid w:val="00561A28"/>
    <w:rsid w:val="0056629E"/>
    <w:rsid w:val="0056726C"/>
    <w:rsid w:val="00581C74"/>
    <w:rsid w:val="005847EF"/>
    <w:rsid w:val="005922A6"/>
    <w:rsid w:val="0059391E"/>
    <w:rsid w:val="00597290"/>
    <w:rsid w:val="005A02EA"/>
    <w:rsid w:val="005A0F2E"/>
    <w:rsid w:val="005A1A8F"/>
    <w:rsid w:val="005A327B"/>
    <w:rsid w:val="005A403D"/>
    <w:rsid w:val="005A6110"/>
    <w:rsid w:val="005B1C89"/>
    <w:rsid w:val="005B5922"/>
    <w:rsid w:val="005C2E9F"/>
    <w:rsid w:val="005C692E"/>
    <w:rsid w:val="005D6C84"/>
    <w:rsid w:val="005E08AD"/>
    <w:rsid w:val="005E277C"/>
    <w:rsid w:val="006067A0"/>
    <w:rsid w:val="00611ADE"/>
    <w:rsid w:val="00615313"/>
    <w:rsid w:val="0061716A"/>
    <w:rsid w:val="00627AB0"/>
    <w:rsid w:val="0063431C"/>
    <w:rsid w:val="00635386"/>
    <w:rsid w:val="006366C0"/>
    <w:rsid w:val="0064052F"/>
    <w:rsid w:val="006423B5"/>
    <w:rsid w:val="006472B3"/>
    <w:rsid w:val="00651208"/>
    <w:rsid w:val="00652E4E"/>
    <w:rsid w:val="006535D4"/>
    <w:rsid w:val="00654B83"/>
    <w:rsid w:val="00664F01"/>
    <w:rsid w:val="00666270"/>
    <w:rsid w:val="00682AC3"/>
    <w:rsid w:val="00683C92"/>
    <w:rsid w:val="00684B6B"/>
    <w:rsid w:val="00692BEF"/>
    <w:rsid w:val="006A3822"/>
    <w:rsid w:val="006C583C"/>
    <w:rsid w:val="006C619E"/>
    <w:rsid w:val="006C78E2"/>
    <w:rsid w:val="006D3F09"/>
    <w:rsid w:val="006E292C"/>
    <w:rsid w:val="006E541A"/>
    <w:rsid w:val="006F345F"/>
    <w:rsid w:val="006F4A03"/>
    <w:rsid w:val="006F560E"/>
    <w:rsid w:val="007013D3"/>
    <w:rsid w:val="007019BD"/>
    <w:rsid w:val="00701C73"/>
    <w:rsid w:val="007071C5"/>
    <w:rsid w:val="0070724F"/>
    <w:rsid w:val="00712914"/>
    <w:rsid w:val="007142B6"/>
    <w:rsid w:val="00717A45"/>
    <w:rsid w:val="00721A1B"/>
    <w:rsid w:val="0072355E"/>
    <w:rsid w:val="00724CF9"/>
    <w:rsid w:val="007360F2"/>
    <w:rsid w:val="00747B39"/>
    <w:rsid w:val="00750D1D"/>
    <w:rsid w:val="00755EC5"/>
    <w:rsid w:val="00761570"/>
    <w:rsid w:val="007616B8"/>
    <w:rsid w:val="007634BA"/>
    <w:rsid w:val="007665C1"/>
    <w:rsid w:val="00767DF6"/>
    <w:rsid w:val="007762E1"/>
    <w:rsid w:val="00776D33"/>
    <w:rsid w:val="00783BDD"/>
    <w:rsid w:val="00792ED1"/>
    <w:rsid w:val="007A22EA"/>
    <w:rsid w:val="007A6D7E"/>
    <w:rsid w:val="007B2CD9"/>
    <w:rsid w:val="007B3364"/>
    <w:rsid w:val="007B3B5D"/>
    <w:rsid w:val="007C275A"/>
    <w:rsid w:val="007C5485"/>
    <w:rsid w:val="007D108E"/>
    <w:rsid w:val="007D2B21"/>
    <w:rsid w:val="007D4FF3"/>
    <w:rsid w:val="007D6DC5"/>
    <w:rsid w:val="007E059E"/>
    <w:rsid w:val="007E14C4"/>
    <w:rsid w:val="007F1A40"/>
    <w:rsid w:val="007F7533"/>
    <w:rsid w:val="008028B6"/>
    <w:rsid w:val="008056B0"/>
    <w:rsid w:val="008077EC"/>
    <w:rsid w:val="00814914"/>
    <w:rsid w:val="00820609"/>
    <w:rsid w:val="008224B4"/>
    <w:rsid w:val="00825F1B"/>
    <w:rsid w:val="00831E54"/>
    <w:rsid w:val="00831FB2"/>
    <w:rsid w:val="00832D18"/>
    <w:rsid w:val="008478E0"/>
    <w:rsid w:val="00847D90"/>
    <w:rsid w:val="00851C40"/>
    <w:rsid w:val="00870FD1"/>
    <w:rsid w:val="00875004"/>
    <w:rsid w:val="00876F55"/>
    <w:rsid w:val="008926D1"/>
    <w:rsid w:val="00893AC6"/>
    <w:rsid w:val="00893E67"/>
    <w:rsid w:val="00894F2E"/>
    <w:rsid w:val="00896BF4"/>
    <w:rsid w:val="00897DD3"/>
    <w:rsid w:val="008A072A"/>
    <w:rsid w:val="008B56DE"/>
    <w:rsid w:val="008B5DDC"/>
    <w:rsid w:val="008B6A3B"/>
    <w:rsid w:val="008B7C72"/>
    <w:rsid w:val="008C2AEF"/>
    <w:rsid w:val="008C4045"/>
    <w:rsid w:val="008C4B94"/>
    <w:rsid w:val="008C643A"/>
    <w:rsid w:val="008D1102"/>
    <w:rsid w:val="008E127A"/>
    <w:rsid w:val="008E2453"/>
    <w:rsid w:val="008E369E"/>
    <w:rsid w:val="008F26EC"/>
    <w:rsid w:val="008F6205"/>
    <w:rsid w:val="00900C0C"/>
    <w:rsid w:val="00900D93"/>
    <w:rsid w:val="00901786"/>
    <w:rsid w:val="00906BA7"/>
    <w:rsid w:val="00911E52"/>
    <w:rsid w:val="00917FAA"/>
    <w:rsid w:val="00922633"/>
    <w:rsid w:val="0092749C"/>
    <w:rsid w:val="00931F7B"/>
    <w:rsid w:val="0093319E"/>
    <w:rsid w:val="0093333F"/>
    <w:rsid w:val="00934985"/>
    <w:rsid w:val="00936CF1"/>
    <w:rsid w:val="0094616D"/>
    <w:rsid w:val="00952CE6"/>
    <w:rsid w:val="009531B8"/>
    <w:rsid w:val="00956F22"/>
    <w:rsid w:val="00967A15"/>
    <w:rsid w:val="0097147D"/>
    <w:rsid w:val="00974D68"/>
    <w:rsid w:val="00976FF2"/>
    <w:rsid w:val="00982C11"/>
    <w:rsid w:val="0099088C"/>
    <w:rsid w:val="009936FA"/>
    <w:rsid w:val="009A05A7"/>
    <w:rsid w:val="009A25AD"/>
    <w:rsid w:val="009A27DA"/>
    <w:rsid w:val="009A2DCF"/>
    <w:rsid w:val="009A60EF"/>
    <w:rsid w:val="009B24B9"/>
    <w:rsid w:val="009B4A27"/>
    <w:rsid w:val="009D1329"/>
    <w:rsid w:val="009D1433"/>
    <w:rsid w:val="009D4BAF"/>
    <w:rsid w:val="009D5B05"/>
    <w:rsid w:val="009F1C06"/>
    <w:rsid w:val="00A032F3"/>
    <w:rsid w:val="00A04C29"/>
    <w:rsid w:val="00A0686A"/>
    <w:rsid w:val="00A1336A"/>
    <w:rsid w:val="00A21430"/>
    <w:rsid w:val="00A22DBB"/>
    <w:rsid w:val="00A27BD0"/>
    <w:rsid w:val="00A3394C"/>
    <w:rsid w:val="00A35838"/>
    <w:rsid w:val="00A36541"/>
    <w:rsid w:val="00A37259"/>
    <w:rsid w:val="00A52F29"/>
    <w:rsid w:val="00A53D73"/>
    <w:rsid w:val="00A66041"/>
    <w:rsid w:val="00A723FA"/>
    <w:rsid w:val="00A75D85"/>
    <w:rsid w:val="00A81361"/>
    <w:rsid w:val="00A84598"/>
    <w:rsid w:val="00A85E01"/>
    <w:rsid w:val="00A9646C"/>
    <w:rsid w:val="00AA212B"/>
    <w:rsid w:val="00AB33C8"/>
    <w:rsid w:val="00AB4963"/>
    <w:rsid w:val="00AC02F7"/>
    <w:rsid w:val="00AC0E5E"/>
    <w:rsid w:val="00AC5EE8"/>
    <w:rsid w:val="00AC76BA"/>
    <w:rsid w:val="00AD0D79"/>
    <w:rsid w:val="00AD171C"/>
    <w:rsid w:val="00AD525C"/>
    <w:rsid w:val="00AD7F13"/>
    <w:rsid w:val="00AE5902"/>
    <w:rsid w:val="00AE6D27"/>
    <w:rsid w:val="00AE7D20"/>
    <w:rsid w:val="00AF0433"/>
    <w:rsid w:val="00AF1373"/>
    <w:rsid w:val="00AF612C"/>
    <w:rsid w:val="00AF63A1"/>
    <w:rsid w:val="00AF670C"/>
    <w:rsid w:val="00B042D6"/>
    <w:rsid w:val="00B132D6"/>
    <w:rsid w:val="00B137C2"/>
    <w:rsid w:val="00B16626"/>
    <w:rsid w:val="00B236E1"/>
    <w:rsid w:val="00B27487"/>
    <w:rsid w:val="00B274E1"/>
    <w:rsid w:val="00B4095D"/>
    <w:rsid w:val="00B43DA8"/>
    <w:rsid w:val="00B44602"/>
    <w:rsid w:val="00B458E2"/>
    <w:rsid w:val="00B53182"/>
    <w:rsid w:val="00B56706"/>
    <w:rsid w:val="00B66448"/>
    <w:rsid w:val="00B709A4"/>
    <w:rsid w:val="00B7121A"/>
    <w:rsid w:val="00B72972"/>
    <w:rsid w:val="00B76D83"/>
    <w:rsid w:val="00B85F76"/>
    <w:rsid w:val="00B95936"/>
    <w:rsid w:val="00B95A5F"/>
    <w:rsid w:val="00BA0E63"/>
    <w:rsid w:val="00BA27BF"/>
    <w:rsid w:val="00BA4E95"/>
    <w:rsid w:val="00BA54F8"/>
    <w:rsid w:val="00BA7A8A"/>
    <w:rsid w:val="00BB2459"/>
    <w:rsid w:val="00BB3C26"/>
    <w:rsid w:val="00BB4CB1"/>
    <w:rsid w:val="00BB69E8"/>
    <w:rsid w:val="00BB74B7"/>
    <w:rsid w:val="00BC0B7F"/>
    <w:rsid w:val="00BC2EA7"/>
    <w:rsid w:val="00BC70AC"/>
    <w:rsid w:val="00BC712B"/>
    <w:rsid w:val="00BD145C"/>
    <w:rsid w:val="00BD1884"/>
    <w:rsid w:val="00BD5183"/>
    <w:rsid w:val="00BE211D"/>
    <w:rsid w:val="00BE232D"/>
    <w:rsid w:val="00BE5FF6"/>
    <w:rsid w:val="00BE673F"/>
    <w:rsid w:val="00BF3D6C"/>
    <w:rsid w:val="00BF45A0"/>
    <w:rsid w:val="00BF6046"/>
    <w:rsid w:val="00C005DF"/>
    <w:rsid w:val="00C0663B"/>
    <w:rsid w:val="00C11472"/>
    <w:rsid w:val="00C13929"/>
    <w:rsid w:val="00C150D5"/>
    <w:rsid w:val="00C17AFB"/>
    <w:rsid w:val="00C21FAF"/>
    <w:rsid w:val="00C30D97"/>
    <w:rsid w:val="00C31DD6"/>
    <w:rsid w:val="00C372DE"/>
    <w:rsid w:val="00C516FA"/>
    <w:rsid w:val="00C67A84"/>
    <w:rsid w:val="00C75CCD"/>
    <w:rsid w:val="00C81102"/>
    <w:rsid w:val="00C86779"/>
    <w:rsid w:val="00C92D7A"/>
    <w:rsid w:val="00C94D96"/>
    <w:rsid w:val="00C952E3"/>
    <w:rsid w:val="00C97D04"/>
    <w:rsid w:val="00CA1896"/>
    <w:rsid w:val="00CA5966"/>
    <w:rsid w:val="00CA7592"/>
    <w:rsid w:val="00CB6736"/>
    <w:rsid w:val="00CC1EDC"/>
    <w:rsid w:val="00CC4F21"/>
    <w:rsid w:val="00CD0CF6"/>
    <w:rsid w:val="00CD0FB4"/>
    <w:rsid w:val="00CD2E7B"/>
    <w:rsid w:val="00CD6844"/>
    <w:rsid w:val="00CD7AD0"/>
    <w:rsid w:val="00CE0BE3"/>
    <w:rsid w:val="00CE222C"/>
    <w:rsid w:val="00CE5CB6"/>
    <w:rsid w:val="00CF1056"/>
    <w:rsid w:val="00CF1CD7"/>
    <w:rsid w:val="00CF4641"/>
    <w:rsid w:val="00D0087A"/>
    <w:rsid w:val="00D013D2"/>
    <w:rsid w:val="00D0716D"/>
    <w:rsid w:val="00D1035F"/>
    <w:rsid w:val="00D144F1"/>
    <w:rsid w:val="00D154C2"/>
    <w:rsid w:val="00D26767"/>
    <w:rsid w:val="00D30763"/>
    <w:rsid w:val="00D33A08"/>
    <w:rsid w:val="00D40685"/>
    <w:rsid w:val="00D41FEA"/>
    <w:rsid w:val="00D441E0"/>
    <w:rsid w:val="00D52086"/>
    <w:rsid w:val="00D573B6"/>
    <w:rsid w:val="00D709B7"/>
    <w:rsid w:val="00D711D7"/>
    <w:rsid w:val="00D75969"/>
    <w:rsid w:val="00D76CFC"/>
    <w:rsid w:val="00D9465C"/>
    <w:rsid w:val="00DA1CA4"/>
    <w:rsid w:val="00DA1D4B"/>
    <w:rsid w:val="00DB026B"/>
    <w:rsid w:val="00DB3F5C"/>
    <w:rsid w:val="00DB7ADF"/>
    <w:rsid w:val="00DD0D39"/>
    <w:rsid w:val="00DD72E7"/>
    <w:rsid w:val="00DE350D"/>
    <w:rsid w:val="00DE3AA1"/>
    <w:rsid w:val="00E018BF"/>
    <w:rsid w:val="00E02DDE"/>
    <w:rsid w:val="00E031C2"/>
    <w:rsid w:val="00E03DF8"/>
    <w:rsid w:val="00E05FC3"/>
    <w:rsid w:val="00E105BB"/>
    <w:rsid w:val="00E10E13"/>
    <w:rsid w:val="00E126BD"/>
    <w:rsid w:val="00E15AAD"/>
    <w:rsid w:val="00E23207"/>
    <w:rsid w:val="00E24CA2"/>
    <w:rsid w:val="00E31D94"/>
    <w:rsid w:val="00E3453A"/>
    <w:rsid w:val="00E34837"/>
    <w:rsid w:val="00E373FB"/>
    <w:rsid w:val="00E41857"/>
    <w:rsid w:val="00E421FD"/>
    <w:rsid w:val="00E45EA3"/>
    <w:rsid w:val="00E523C5"/>
    <w:rsid w:val="00E523CC"/>
    <w:rsid w:val="00E533CF"/>
    <w:rsid w:val="00E55160"/>
    <w:rsid w:val="00E557B4"/>
    <w:rsid w:val="00E56F4D"/>
    <w:rsid w:val="00E67757"/>
    <w:rsid w:val="00E67CAF"/>
    <w:rsid w:val="00E72570"/>
    <w:rsid w:val="00E74177"/>
    <w:rsid w:val="00E774C8"/>
    <w:rsid w:val="00E82636"/>
    <w:rsid w:val="00E83312"/>
    <w:rsid w:val="00E932C0"/>
    <w:rsid w:val="00E94AC2"/>
    <w:rsid w:val="00E951C4"/>
    <w:rsid w:val="00EA1098"/>
    <w:rsid w:val="00EA11FC"/>
    <w:rsid w:val="00EB40FA"/>
    <w:rsid w:val="00EC3832"/>
    <w:rsid w:val="00EC6880"/>
    <w:rsid w:val="00ED6133"/>
    <w:rsid w:val="00EF5188"/>
    <w:rsid w:val="00F00F6F"/>
    <w:rsid w:val="00F052FA"/>
    <w:rsid w:val="00F135C3"/>
    <w:rsid w:val="00F13DDD"/>
    <w:rsid w:val="00F17028"/>
    <w:rsid w:val="00F23744"/>
    <w:rsid w:val="00F26EB6"/>
    <w:rsid w:val="00F34093"/>
    <w:rsid w:val="00F343CB"/>
    <w:rsid w:val="00F35B3A"/>
    <w:rsid w:val="00F36871"/>
    <w:rsid w:val="00F42331"/>
    <w:rsid w:val="00F4588F"/>
    <w:rsid w:val="00F46515"/>
    <w:rsid w:val="00F474C0"/>
    <w:rsid w:val="00F51BB8"/>
    <w:rsid w:val="00F5259D"/>
    <w:rsid w:val="00F53E32"/>
    <w:rsid w:val="00F6103A"/>
    <w:rsid w:val="00F63EBB"/>
    <w:rsid w:val="00F6643A"/>
    <w:rsid w:val="00F72121"/>
    <w:rsid w:val="00F73E00"/>
    <w:rsid w:val="00F758B1"/>
    <w:rsid w:val="00F86C57"/>
    <w:rsid w:val="00F8770E"/>
    <w:rsid w:val="00F9164F"/>
    <w:rsid w:val="00F955F3"/>
    <w:rsid w:val="00F95A35"/>
    <w:rsid w:val="00F962BC"/>
    <w:rsid w:val="00F97AC7"/>
    <w:rsid w:val="00FA3C9F"/>
    <w:rsid w:val="00FC1CA6"/>
    <w:rsid w:val="00FC5E14"/>
    <w:rsid w:val="00FD3A13"/>
    <w:rsid w:val="00FD513C"/>
    <w:rsid w:val="00FD6282"/>
    <w:rsid w:val="00FD77B2"/>
    <w:rsid w:val="00FD7EAC"/>
    <w:rsid w:val="00FE3086"/>
    <w:rsid w:val="00FE4726"/>
    <w:rsid w:val="00FE50A7"/>
    <w:rsid w:val="00FF06BD"/>
    <w:rsid w:val="00FF1099"/>
    <w:rsid w:val="00FF11D2"/>
    <w:rsid w:val="00FF15C8"/>
    <w:rsid w:val="00FF3B5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3A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DE3AA1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ConsNormal">
    <w:name w:val="ConsNormal"/>
    <w:rsid w:val="00DE3AA1"/>
    <w:pPr>
      <w:spacing w:after="0" w:line="240" w:lineRule="auto"/>
      <w:ind w:right="19772" w:firstLine="720"/>
    </w:pPr>
    <w:rPr>
      <w:rFonts w:ascii="Arial" w:eastAsia="Times New Roman" w:hAnsi="Arial" w:cs="Times New Roman"/>
      <w:snapToGrid w:val="0"/>
      <w:sz w:val="20"/>
      <w:szCs w:val="20"/>
      <w:lang w:eastAsia="ru-RU"/>
    </w:rPr>
  </w:style>
  <w:style w:type="paragraph" w:styleId="a3">
    <w:name w:val="header"/>
    <w:basedOn w:val="a"/>
    <w:link w:val="a4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DE3AA1"/>
  </w:style>
  <w:style w:type="paragraph" w:styleId="a5">
    <w:name w:val="footer"/>
    <w:basedOn w:val="a"/>
    <w:link w:val="a6"/>
    <w:uiPriority w:val="99"/>
    <w:unhideWhenUsed/>
    <w:rsid w:val="00DE3AA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DE3AA1"/>
  </w:style>
  <w:style w:type="paragraph" w:styleId="a7">
    <w:name w:val="Balloon Text"/>
    <w:basedOn w:val="a"/>
    <w:link w:val="a8"/>
    <w:uiPriority w:val="99"/>
    <w:semiHidden/>
    <w:unhideWhenUsed/>
    <w:rsid w:val="00DE3AA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DE3AA1"/>
    <w:rPr>
      <w:rFonts w:ascii="Tahoma" w:hAnsi="Tahoma" w:cs="Tahoma"/>
      <w:sz w:val="16"/>
      <w:szCs w:val="16"/>
    </w:rPr>
  </w:style>
  <w:style w:type="character" w:styleId="a9">
    <w:name w:val="annotation reference"/>
    <w:basedOn w:val="a0"/>
    <w:uiPriority w:val="99"/>
    <w:semiHidden/>
    <w:unhideWhenUsed/>
    <w:rsid w:val="003820CA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3820CA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3820CA"/>
    <w:rPr>
      <w:sz w:val="20"/>
      <w:szCs w:val="20"/>
    </w:rPr>
  </w:style>
  <w:style w:type="paragraph" w:customStyle="1" w:styleId="ConsPlusNonformat">
    <w:name w:val="ConsPlusNonformat"/>
    <w:uiPriority w:val="99"/>
    <w:rsid w:val="00B236E1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c">
    <w:name w:val="List Paragraph"/>
    <w:basedOn w:val="a"/>
    <w:uiPriority w:val="34"/>
    <w:qFormat/>
    <w:rsid w:val="00B236E1"/>
    <w:pPr>
      <w:ind w:left="720"/>
      <w:contextualSpacing/>
    </w:pPr>
  </w:style>
  <w:style w:type="paragraph" w:styleId="ad">
    <w:name w:val="annotation subject"/>
    <w:basedOn w:val="aa"/>
    <w:next w:val="aa"/>
    <w:link w:val="ae"/>
    <w:uiPriority w:val="99"/>
    <w:semiHidden/>
    <w:unhideWhenUsed/>
    <w:rsid w:val="00684B6B"/>
    <w:rPr>
      <w:b/>
      <w:bCs/>
    </w:rPr>
  </w:style>
  <w:style w:type="character" w:customStyle="1" w:styleId="ae">
    <w:name w:val="Тема примечания Знак"/>
    <w:basedOn w:val="ab"/>
    <w:link w:val="ad"/>
    <w:uiPriority w:val="99"/>
    <w:semiHidden/>
    <w:rsid w:val="00684B6B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microsoft.com/office/2007/relationships/stylesWithEffects" Target="stylesWithEffect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7CF844E-5D90-477D-866C-620396D990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2</Pages>
  <Words>473</Words>
  <Characters>2701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bezvoleva</dc:creator>
  <cp:lastModifiedBy>User17</cp:lastModifiedBy>
  <cp:revision>15</cp:revision>
  <cp:lastPrinted>2017-10-19T09:39:00Z</cp:lastPrinted>
  <dcterms:created xsi:type="dcterms:W3CDTF">2017-09-14T11:19:00Z</dcterms:created>
  <dcterms:modified xsi:type="dcterms:W3CDTF">2017-10-25T06:32:00Z</dcterms:modified>
</cp:coreProperties>
</file>